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04" w:rsidRDefault="00200504" w:rsidP="002239E5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ru-RU"/>
        </w:rPr>
        <w:drawing>
          <wp:inline distT="0" distB="0" distL="0" distR="0">
            <wp:extent cx="6845300" cy="9671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SCAN2509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67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504" w:rsidRDefault="00200504" w:rsidP="002239E5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200504" w:rsidRDefault="00200504" w:rsidP="002239E5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2239E5" w:rsidRPr="002239E5" w:rsidRDefault="002239E5" w:rsidP="002239E5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2239E5"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239E5">
        <w:rPr>
          <w:rFonts w:eastAsia="Calibri"/>
          <w:sz w:val="24"/>
          <w:szCs w:val="24"/>
        </w:rPr>
        <w:t xml:space="preserve">Рабочая программа  по внеурочной деятельности « Основы информационной культуры школьников» </w:t>
      </w:r>
      <w:r w:rsidRPr="002239E5">
        <w:rPr>
          <w:color w:val="000000"/>
          <w:sz w:val="24"/>
          <w:szCs w:val="24"/>
          <w:lang w:eastAsia="ru-RU"/>
        </w:rPr>
        <w:t>для 4 класса разработана в соответствии: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239E5">
        <w:rPr>
          <w:color w:val="000000"/>
          <w:sz w:val="24"/>
          <w:szCs w:val="24"/>
          <w:lang w:eastAsia="ru-RU"/>
        </w:rPr>
        <w:t>- с приказом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239E5">
        <w:rPr>
          <w:color w:val="000000"/>
          <w:sz w:val="24"/>
          <w:szCs w:val="24"/>
          <w:lang w:eastAsia="ru-RU"/>
        </w:rPr>
        <w:t>- письмом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239E5">
        <w:rPr>
          <w:color w:val="000000"/>
          <w:sz w:val="24"/>
          <w:szCs w:val="24"/>
          <w:lang w:eastAsia="ru-RU"/>
        </w:rPr>
        <w:t>- ч. 11 ст. 13 ФЗ от 29.12.2012 № 273-ФЗ «Об образовании в Российской Федерации»;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239E5">
        <w:rPr>
          <w:color w:val="000000"/>
          <w:sz w:val="24"/>
          <w:szCs w:val="24"/>
          <w:lang w:eastAsia="ru-RU"/>
        </w:rPr>
        <w:t>- приказом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239E5">
        <w:rPr>
          <w:color w:val="000000"/>
          <w:sz w:val="24"/>
          <w:szCs w:val="24"/>
          <w:lang w:eastAsia="ru-RU"/>
        </w:rPr>
        <w:t>- постановлением Главного санитарного врача РФ от 29.12.2010 № 189 «Об утверждении СанПиН 2.4.2.2821-10 «Санитарно-эпидемиологические требования к условиям организации обучения в общеобразовательных учреждениях (далее СанПиН 2.4.2.2821-10).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2239E5" w:rsidRPr="002239E5" w:rsidRDefault="002239E5" w:rsidP="002239E5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2239E5">
        <w:rPr>
          <w:rFonts w:eastAsia="Calibri"/>
          <w:b/>
          <w:sz w:val="24"/>
          <w:szCs w:val="24"/>
        </w:rPr>
        <w:t>Планируемые результаты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Освоение детьми программы курса  «Основы информационной культуры школьников» направлено на достижение комплекса результатов в соответствии с требованиями Федерального Государственного Образовательного Стандарта. 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2239E5" w:rsidRPr="002239E5" w:rsidRDefault="002239E5" w:rsidP="002239E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2239E5">
        <w:rPr>
          <w:b/>
          <w:sz w:val="24"/>
          <w:szCs w:val="24"/>
          <w:lang w:eastAsia="ru-RU"/>
        </w:rPr>
        <w:t>Предметные</w:t>
      </w:r>
    </w:p>
    <w:p w:rsidR="002239E5" w:rsidRPr="002239E5" w:rsidRDefault="002239E5" w:rsidP="002239E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- правил пользования библиотекой;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- основные элементы книги (титульный лист, оглавление, предисловие, аннотация, послесловие,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  форзац);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- уметь самостоятельно определять жанр книги (художественная, научно-популярная, 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  справочная), иметь представление о различных видах литературы;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- использовать для решения познавательных и коммуникативных задач справочной, 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- научно-популярной литературы, периодических изданий для младших школьников;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- знать основные этапы развития книжного дела, исторический процесс   формирования 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   внешнего вида книги и ее структуры;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- понимать значение терминов, определенных программой;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- знать рациональные приемы и способы самостоятельного поиска информации в   соответствии 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  с возникающими в ходе обучения задачами;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- овладение методами  аналитико–синтетической  переработки информации;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- изучение и практическое использование технологии подготовки и оформления результатов  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  самостоятельной учебной и познавательной работы;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- ориентироваться в информационной среде библиотеки и Интернета, уметь критически  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   оценить и обработать найденную информацию;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- уметь оформить и представить результаты самостоятельной работы.</w:t>
      </w:r>
    </w:p>
    <w:p w:rsidR="002239E5" w:rsidRPr="002239E5" w:rsidRDefault="002239E5" w:rsidP="002239E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2239E5" w:rsidRPr="002239E5" w:rsidRDefault="002239E5" w:rsidP="002239E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2239E5">
        <w:rPr>
          <w:b/>
          <w:sz w:val="24"/>
          <w:szCs w:val="24"/>
          <w:lang w:eastAsia="ru-RU"/>
        </w:rPr>
        <w:t>Метапредметные</w:t>
      </w:r>
    </w:p>
    <w:p w:rsidR="002239E5" w:rsidRPr="002239E5" w:rsidRDefault="002239E5" w:rsidP="002239E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2239E5" w:rsidRPr="002239E5" w:rsidRDefault="002239E5" w:rsidP="002239E5">
      <w:pPr>
        <w:widowControl/>
        <w:autoSpaceDE/>
        <w:autoSpaceDN/>
        <w:rPr>
          <w:b/>
          <w:i/>
          <w:color w:val="000000"/>
          <w:sz w:val="24"/>
          <w:szCs w:val="24"/>
          <w:lang w:eastAsia="ru-RU"/>
        </w:rPr>
      </w:pPr>
      <w:r w:rsidRPr="002239E5">
        <w:rPr>
          <w:b/>
          <w:i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2239E5" w:rsidRPr="002239E5" w:rsidRDefault="002239E5" w:rsidP="002239E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Обучающийся научится: </w:t>
      </w:r>
    </w:p>
    <w:p w:rsidR="002239E5" w:rsidRPr="002239E5" w:rsidRDefault="002239E5" w:rsidP="002239E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осуществлять поиск нужной информации для выполнения учебной задачи; </w:t>
      </w:r>
    </w:p>
    <w:p w:rsidR="002239E5" w:rsidRPr="002239E5" w:rsidRDefault="002239E5" w:rsidP="002239E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высказываться в устной и письменной формах; </w:t>
      </w:r>
    </w:p>
    <w:p w:rsidR="002239E5" w:rsidRPr="002239E5" w:rsidRDefault="002239E5" w:rsidP="002239E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владеть основами смыслового чтения текста; </w:t>
      </w:r>
    </w:p>
    <w:p w:rsidR="002239E5" w:rsidRPr="002239E5" w:rsidRDefault="002239E5" w:rsidP="002239E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анализировать объекты, выделять главное; </w:t>
      </w:r>
    </w:p>
    <w:p w:rsidR="002239E5" w:rsidRPr="002239E5" w:rsidRDefault="002239E5" w:rsidP="002239E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осуществлять синтез (целое из частей); </w:t>
      </w:r>
    </w:p>
    <w:p w:rsidR="002239E5" w:rsidRPr="002239E5" w:rsidRDefault="002239E5" w:rsidP="002239E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проводить сравнение, классификацию по разным критериям; </w:t>
      </w:r>
    </w:p>
    <w:p w:rsidR="002239E5" w:rsidRPr="002239E5" w:rsidRDefault="002239E5" w:rsidP="002239E5">
      <w:pPr>
        <w:widowControl/>
        <w:autoSpaceDE/>
        <w:autoSpaceDN/>
        <w:ind w:left="142" w:firstLine="566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Обучающийся получит возможность научиться: </w:t>
      </w:r>
    </w:p>
    <w:p w:rsidR="002239E5" w:rsidRPr="002239E5" w:rsidRDefault="002239E5" w:rsidP="002239E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lastRenderedPageBreak/>
        <w:t xml:space="preserve"> осуществлять расширенный поиск информации в соответствии поставленной задачей с использованием ресурсов библиотек и сети Интернет; </w:t>
      </w:r>
    </w:p>
    <w:p w:rsidR="002239E5" w:rsidRPr="002239E5" w:rsidRDefault="002239E5" w:rsidP="002239E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фиксировать информацию с помощью инструментов ИКТ; </w:t>
      </w:r>
    </w:p>
    <w:p w:rsidR="002239E5" w:rsidRPr="002239E5" w:rsidRDefault="002239E5" w:rsidP="002239E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осознанно и произвольно строить сообщения в устной и письменной форме; </w:t>
      </w:r>
    </w:p>
    <w:p w:rsidR="002239E5" w:rsidRPr="002239E5" w:rsidRDefault="002239E5" w:rsidP="002239E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строить логическое рассуждение, включающее установление причинно-следственных связей; </w:t>
      </w:r>
    </w:p>
    <w:p w:rsidR="002239E5" w:rsidRPr="002239E5" w:rsidRDefault="002239E5" w:rsidP="002239E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использованию навыки поиска и анализа  информации в основном учебном процессе и повседневной практике взаимодействия с миром. 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239E5">
        <w:rPr>
          <w:color w:val="000000"/>
          <w:sz w:val="24"/>
          <w:szCs w:val="24"/>
          <w:lang w:eastAsia="ru-RU"/>
        </w:rPr>
        <w:t>ориентироваться в книге (титул, содержание, оглавление), в словарях;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239E5">
        <w:rPr>
          <w:color w:val="000000"/>
          <w:sz w:val="24"/>
          <w:szCs w:val="24"/>
          <w:lang w:eastAsia="ru-RU"/>
        </w:rPr>
        <w:t>- преобразовывать информацию из одной формы в другую;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2239E5" w:rsidRPr="002239E5" w:rsidRDefault="002239E5" w:rsidP="002239E5">
      <w:pPr>
        <w:widowControl/>
        <w:autoSpaceDE/>
        <w:autoSpaceDN/>
        <w:jc w:val="both"/>
        <w:rPr>
          <w:rFonts w:eastAsia="Calibri"/>
          <w:b/>
          <w:i/>
          <w:color w:val="000000"/>
          <w:sz w:val="24"/>
          <w:szCs w:val="24"/>
        </w:rPr>
      </w:pPr>
      <w:r w:rsidRPr="002239E5">
        <w:rPr>
          <w:rFonts w:eastAsia="Calibri"/>
          <w:b/>
          <w:i/>
          <w:color w:val="000000"/>
          <w:sz w:val="24"/>
          <w:szCs w:val="24"/>
        </w:rPr>
        <w:t>Регулятивные универсальные учебные действия</w:t>
      </w:r>
    </w:p>
    <w:p w:rsidR="002239E5" w:rsidRPr="002239E5" w:rsidRDefault="002239E5" w:rsidP="002239E5">
      <w:pPr>
        <w:widowControl/>
        <w:autoSpaceDE/>
        <w:autoSpaceDN/>
        <w:ind w:left="142" w:firstLine="566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b/>
          <w:i/>
          <w:color w:val="000000"/>
          <w:sz w:val="24"/>
          <w:szCs w:val="24"/>
        </w:rPr>
        <w:t xml:space="preserve"> </w:t>
      </w:r>
      <w:r w:rsidRPr="002239E5">
        <w:rPr>
          <w:rFonts w:eastAsia="Calibri"/>
          <w:sz w:val="24"/>
          <w:szCs w:val="24"/>
        </w:rPr>
        <w:t xml:space="preserve">Обучающийся научится: </w:t>
      </w:r>
    </w:p>
    <w:p w:rsidR="002239E5" w:rsidRPr="002239E5" w:rsidRDefault="002239E5" w:rsidP="002239E5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принимать и сохранять учебную задачу; </w:t>
      </w:r>
    </w:p>
    <w:p w:rsidR="002239E5" w:rsidRPr="002239E5" w:rsidRDefault="002239E5" w:rsidP="002239E5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планировать свои действия; </w:t>
      </w:r>
    </w:p>
    <w:p w:rsidR="002239E5" w:rsidRPr="002239E5" w:rsidRDefault="002239E5" w:rsidP="002239E5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осуществлять итоговый и пошаговый контроль; </w:t>
      </w:r>
    </w:p>
    <w:p w:rsidR="002239E5" w:rsidRPr="002239E5" w:rsidRDefault="002239E5" w:rsidP="002239E5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адекватно воспринимать оценку педагога- библиотекаря; </w:t>
      </w:r>
    </w:p>
    <w:p w:rsidR="002239E5" w:rsidRPr="002239E5" w:rsidRDefault="002239E5" w:rsidP="002239E5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различать способ и результат действия;</w:t>
      </w:r>
    </w:p>
    <w:p w:rsidR="002239E5" w:rsidRPr="002239E5" w:rsidRDefault="002239E5" w:rsidP="002239E5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оценивать свои действия на уровне ретро-оценки; </w:t>
      </w:r>
    </w:p>
    <w:p w:rsidR="002239E5" w:rsidRPr="002239E5" w:rsidRDefault="002239E5" w:rsidP="002239E5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вносить коррективы в действия на основе их оценки и учета сделанных ошибок; </w:t>
      </w:r>
    </w:p>
    <w:p w:rsidR="002239E5" w:rsidRPr="002239E5" w:rsidRDefault="002239E5" w:rsidP="002239E5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выполнять учебные действия в материале, речи, в уме. </w:t>
      </w:r>
    </w:p>
    <w:p w:rsidR="002239E5" w:rsidRPr="002239E5" w:rsidRDefault="002239E5" w:rsidP="002239E5">
      <w:pPr>
        <w:widowControl/>
        <w:autoSpaceDE/>
        <w:autoSpaceDN/>
        <w:ind w:left="142" w:firstLine="566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Обучающийся получит возможность научиться: </w:t>
      </w:r>
    </w:p>
    <w:p w:rsidR="002239E5" w:rsidRPr="002239E5" w:rsidRDefault="002239E5" w:rsidP="002239E5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проявлять познавательную инициативу; </w:t>
      </w:r>
    </w:p>
    <w:p w:rsidR="002239E5" w:rsidRPr="002239E5" w:rsidRDefault="002239E5" w:rsidP="002239E5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>преобразовывать практическую задачу в познавательную;</w:t>
      </w:r>
    </w:p>
    <w:p w:rsidR="002239E5" w:rsidRPr="002239E5" w:rsidRDefault="002239E5" w:rsidP="002239E5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142" w:hanging="142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самостоятельно находить варианты решения познавательной задачи.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239E5">
        <w:rPr>
          <w:color w:val="000000"/>
          <w:sz w:val="24"/>
          <w:szCs w:val="24"/>
          <w:lang w:eastAsia="ru-RU"/>
        </w:rPr>
        <w:t>- определять и формировать цель деятельности на уроке с помощью учителя;</w:t>
      </w:r>
    </w:p>
    <w:p w:rsidR="002239E5" w:rsidRPr="002239E5" w:rsidRDefault="002239E5" w:rsidP="002239E5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2239E5" w:rsidRPr="002239E5" w:rsidRDefault="002239E5" w:rsidP="002239E5">
      <w:pPr>
        <w:widowControl/>
        <w:autoSpaceDE/>
        <w:autoSpaceDN/>
        <w:rPr>
          <w:b/>
          <w:i/>
          <w:color w:val="000000"/>
          <w:sz w:val="24"/>
          <w:szCs w:val="24"/>
          <w:lang w:eastAsia="ru-RU"/>
        </w:rPr>
      </w:pPr>
      <w:r w:rsidRPr="002239E5">
        <w:rPr>
          <w:b/>
          <w:i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2239E5" w:rsidRPr="002239E5" w:rsidRDefault="002239E5" w:rsidP="002239E5">
      <w:pPr>
        <w:widowControl/>
        <w:autoSpaceDE/>
        <w:autoSpaceDN/>
        <w:ind w:left="142" w:firstLine="566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b/>
          <w:i/>
          <w:color w:val="000000"/>
          <w:sz w:val="24"/>
          <w:szCs w:val="24"/>
        </w:rPr>
        <w:t xml:space="preserve"> </w:t>
      </w:r>
      <w:r w:rsidRPr="002239E5">
        <w:rPr>
          <w:rFonts w:eastAsia="Calibri"/>
          <w:sz w:val="24"/>
          <w:szCs w:val="24"/>
        </w:rPr>
        <w:t xml:space="preserve">Обучающийся научится: </w:t>
      </w:r>
    </w:p>
    <w:p w:rsidR="002239E5" w:rsidRPr="002239E5" w:rsidRDefault="002239E5" w:rsidP="002239E5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формулировать собственное мнение и позицию; </w:t>
      </w:r>
    </w:p>
    <w:p w:rsidR="002239E5" w:rsidRPr="002239E5" w:rsidRDefault="002239E5" w:rsidP="002239E5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договариваться, приходить к общему решению; </w:t>
      </w:r>
    </w:p>
    <w:p w:rsidR="002239E5" w:rsidRPr="002239E5" w:rsidRDefault="002239E5" w:rsidP="002239E5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соблюдать корректность в высказываниях; </w:t>
      </w:r>
    </w:p>
    <w:p w:rsidR="002239E5" w:rsidRPr="002239E5" w:rsidRDefault="002239E5" w:rsidP="002239E5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задавать вопросы по существу; </w:t>
      </w:r>
    </w:p>
    <w:p w:rsidR="002239E5" w:rsidRPr="002239E5" w:rsidRDefault="002239E5" w:rsidP="002239E5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использовать речь для регуляции своего действия; </w:t>
      </w:r>
    </w:p>
    <w:p w:rsidR="002239E5" w:rsidRPr="002239E5" w:rsidRDefault="002239E5" w:rsidP="002239E5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контролировать действия партнера; </w:t>
      </w:r>
    </w:p>
    <w:p w:rsidR="002239E5" w:rsidRPr="002239E5" w:rsidRDefault="002239E5" w:rsidP="002239E5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владеть монологической и диалогической формами речи. </w:t>
      </w:r>
    </w:p>
    <w:p w:rsidR="002239E5" w:rsidRPr="002239E5" w:rsidRDefault="002239E5" w:rsidP="002239E5">
      <w:pPr>
        <w:widowControl/>
        <w:autoSpaceDE/>
        <w:autoSpaceDN/>
        <w:ind w:left="284" w:firstLine="424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Обучающийся получит возможность научиться: </w:t>
      </w:r>
    </w:p>
    <w:p w:rsidR="002239E5" w:rsidRPr="002239E5" w:rsidRDefault="002239E5" w:rsidP="002239E5">
      <w:pPr>
        <w:widowControl/>
        <w:numPr>
          <w:ilvl w:val="0"/>
          <w:numId w:val="3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lastRenderedPageBreak/>
        <w:t xml:space="preserve"> учитывать разные мнения и обосновывать свою позицию; </w:t>
      </w:r>
    </w:p>
    <w:p w:rsidR="002239E5" w:rsidRPr="002239E5" w:rsidRDefault="002239E5" w:rsidP="002239E5">
      <w:pPr>
        <w:widowControl/>
        <w:numPr>
          <w:ilvl w:val="0"/>
          <w:numId w:val="3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аргументировать свою позицию и координировать ее с позицией партнеров при выработке общего решения в совместной деятельности; </w:t>
      </w:r>
    </w:p>
    <w:p w:rsidR="002239E5" w:rsidRPr="002239E5" w:rsidRDefault="002239E5" w:rsidP="002239E5">
      <w:pPr>
        <w:widowControl/>
        <w:numPr>
          <w:ilvl w:val="0"/>
          <w:numId w:val="3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2239E5" w:rsidRPr="002239E5" w:rsidRDefault="002239E5" w:rsidP="002239E5">
      <w:pPr>
        <w:widowControl/>
        <w:numPr>
          <w:ilvl w:val="0"/>
          <w:numId w:val="3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допускать возможность существования  различных источников информации, в том числе  совпадающих, и учитывать  и сохранить авторство источника информации; </w:t>
      </w:r>
    </w:p>
    <w:p w:rsidR="002239E5" w:rsidRPr="002239E5" w:rsidRDefault="002239E5" w:rsidP="002239E5">
      <w:pPr>
        <w:widowControl/>
        <w:numPr>
          <w:ilvl w:val="0"/>
          <w:numId w:val="3"/>
        </w:numPr>
        <w:tabs>
          <w:tab w:val="left" w:pos="142"/>
        </w:tabs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2239E5">
        <w:rPr>
          <w:rFonts w:eastAsia="Calibri"/>
          <w:sz w:val="24"/>
          <w:szCs w:val="24"/>
        </w:rPr>
        <w:t xml:space="preserve"> адекватно использовать речь для планирования и регуляции своей деятельности.</w:t>
      </w:r>
      <w:r w:rsidRPr="002239E5">
        <w:rPr>
          <w:sz w:val="24"/>
          <w:szCs w:val="24"/>
          <w:lang w:eastAsia="ru-RU"/>
        </w:rPr>
        <w:t xml:space="preserve"> </w:t>
      </w:r>
    </w:p>
    <w:p w:rsidR="002239E5" w:rsidRPr="002239E5" w:rsidRDefault="002239E5" w:rsidP="002239E5">
      <w:pPr>
        <w:widowControl/>
        <w:tabs>
          <w:tab w:val="left" w:pos="142"/>
        </w:tabs>
        <w:autoSpaceDE/>
        <w:autoSpaceDN/>
        <w:ind w:left="360"/>
        <w:jc w:val="both"/>
        <w:rPr>
          <w:rFonts w:eastAsia="Calibri"/>
          <w:sz w:val="24"/>
          <w:szCs w:val="24"/>
        </w:rPr>
      </w:pPr>
    </w:p>
    <w:p w:rsidR="002239E5" w:rsidRPr="002239E5" w:rsidRDefault="002239E5" w:rsidP="002239E5">
      <w:pPr>
        <w:widowControl/>
        <w:suppressAutoHyphens/>
        <w:autoSpaceDE/>
        <w:autoSpaceDN/>
        <w:rPr>
          <w:b/>
          <w:sz w:val="24"/>
          <w:szCs w:val="24"/>
          <w:lang w:eastAsia="ar-SA"/>
        </w:rPr>
      </w:pPr>
      <w:r w:rsidRPr="002239E5">
        <w:rPr>
          <w:b/>
          <w:sz w:val="24"/>
          <w:szCs w:val="24"/>
          <w:lang w:eastAsia="ar-SA"/>
        </w:rPr>
        <w:t>Виды и формы деятельности в рамках внеурочной деятельности</w:t>
      </w:r>
    </w:p>
    <w:p w:rsidR="002239E5" w:rsidRPr="002239E5" w:rsidRDefault="002239E5" w:rsidP="002239E5">
      <w:pPr>
        <w:widowControl/>
        <w:autoSpaceDE/>
        <w:autoSpaceDN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         Видов организации занятий в данном курсе: игровые; познавательные, досугово-развлекательная деятельность (досуговое общение), художественное творчество.     </w:t>
      </w:r>
    </w:p>
    <w:p w:rsidR="002239E5" w:rsidRPr="002239E5" w:rsidRDefault="002239E5" w:rsidP="002239E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         На занятиях предусматриваются следующие формы организации учебной деятельности: лекция-беседа, лекция-обзор урок–практикум, виртуальная  экскурсия,  библиотечный урок, конференция,   выставка-обзор, консультация, индивидуальная, фронтальная, коллективное творчество. Занятия включают в себя теоретическую и практическую деятельность обучающихся.   Теоретическая часть дается в форме бесед с просмотром иллюстративного материала. В работе с учащимися планируется использование различных методических приемов: практические занятия, экскурсии,  самостоятельные работы.</w:t>
      </w:r>
    </w:p>
    <w:p w:rsidR="002239E5" w:rsidRPr="002239E5" w:rsidRDefault="002239E5" w:rsidP="002239E5">
      <w:pPr>
        <w:widowControl/>
        <w:autoSpaceDE/>
        <w:autoSpaceDN/>
        <w:rPr>
          <w:color w:val="FF0000"/>
          <w:sz w:val="24"/>
          <w:szCs w:val="24"/>
          <w:lang w:eastAsia="ru-RU"/>
        </w:rPr>
      </w:pPr>
    </w:p>
    <w:p w:rsidR="002239E5" w:rsidRPr="002239E5" w:rsidRDefault="002239E5" w:rsidP="002239E5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2239E5">
        <w:rPr>
          <w:rFonts w:eastAsia="Calibri"/>
          <w:b/>
          <w:sz w:val="24"/>
          <w:szCs w:val="24"/>
        </w:rPr>
        <w:t>Содержание программы «Основы информационной культуры школьников»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3"/>
        <w:gridCol w:w="2606"/>
        <w:gridCol w:w="1327"/>
      </w:tblGrid>
      <w:tr w:rsidR="002239E5" w:rsidRPr="002239E5" w:rsidTr="00713533">
        <w:trPr>
          <w:gridAfter w:val="1"/>
          <w:wAfter w:w="1327" w:type="dxa"/>
          <w:trHeight w:val="276"/>
        </w:trPr>
        <w:tc>
          <w:tcPr>
            <w:tcW w:w="763" w:type="dxa"/>
            <w:vMerge w:val="restart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№п.п</w:t>
            </w:r>
          </w:p>
        </w:tc>
        <w:tc>
          <w:tcPr>
            <w:tcW w:w="2606" w:type="dxa"/>
            <w:vMerge w:val="restart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Раздел , тема</w:t>
            </w:r>
          </w:p>
        </w:tc>
      </w:tr>
      <w:tr w:rsidR="002239E5" w:rsidRPr="002239E5" w:rsidTr="00713533">
        <w:tc>
          <w:tcPr>
            <w:tcW w:w="763" w:type="dxa"/>
            <w:vMerge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  <w:tc>
          <w:tcPr>
            <w:tcW w:w="2606" w:type="dxa"/>
            <w:vMerge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  <w:tc>
          <w:tcPr>
            <w:tcW w:w="1327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3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2606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b/>
                <w:spacing w:val="-5"/>
                <w:w w:val="110"/>
              </w:rPr>
              <w:t>Информационные</w:t>
            </w:r>
            <w:r w:rsidRPr="002239E5">
              <w:rPr>
                <w:b/>
                <w:spacing w:val="-23"/>
                <w:w w:val="110"/>
              </w:rPr>
              <w:t xml:space="preserve"> </w:t>
            </w:r>
            <w:r w:rsidRPr="002239E5">
              <w:rPr>
                <w:b/>
                <w:spacing w:val="-5"/>
                <w:w w:val="110"/>
              </w:rPr>
              <w:t>ресурсы</w:t>
            </w:r>
            <w:r w:rsidRPr="002239E5">
              <w:rPr>
                <w:b/>
                <w:spacing w:val="-23"/>
                <w:w w:val="110"/>
              </w:rPr>
              <w:t xml:space="preserve"> </w:t>
            </w:r>
            <w:r w:rsidRPr="002239E5">
              <w:rPr>
                <w:b/>
                <w:spacing w:val="-5"/>
                <w:w w:val="110"/>
              </w:rPr>
              <w:t>общества</w:t>
            </w:r>
            <w:r w:rsidRPr="002239E5">
              <w:rPr>
                <w:b/>
                <w:spacing w:val="-23"/>
                <w:w w:val="110"/>
              </w:rPr>
              <w:t xml:space="preserve"> </w:t>
            </w:r>
            <w:r w:rsidRPr="002239E5">
              <w:rPr>
                <w:b/>
                <w:w w:val="110"/>
              </w:rPr>
              <w:t>и</w:t>
            </w:r>
            <w:r w:rsidRPr="002239E5">
              <w:rPr>
                <w:b/>
                <w:spacing w:val="-23"/>
                <w:w w:val="110"/>
              </w:rPr>
              <w:t xml:space="preserve"> </w:t>
            </w:r>
            <w:r w:rsidRPr="002239E5">
              <w:rPr>
                <w:b/>
                <w:spacing w:val="-5"/>
                <w:w w:val="110"/>
              </w:rPr>
              <w:t>информационная</w:t>
            </w:r>
            <w:r w:rsidRPr="002239E5">
              <w:rPr>
                <w:b/>
                <w:spacing w:val="-23"/>
                <w:w w:val="110"/>
              </w:rPr>
              <w:t xml:space="preserve"> </w:t>
            </w:r>
            <w:r w:rsidRPr="002239E5">
              <w:rPr>
                <w:b/>
                <w:spacing w:val="-4"/>
                <w:w w:val="110"/>
              </w:rPr>
              <w:t>куль</w:t>
            </w:r>
            <w:r w:rsidRPr="002239E5">
              <w:rPr>
                <w:b/>
                <w:spacing w:val="-4"/>
                <w:w w:val="115"/>
              </w:rPr>
              <w:t>тура.</w:t>
            </w:r>
          </w:p>
        </w:tc>
        <w:tc>
          <w:tcPr>
            <w:tcW w:w="1327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8</w:t>
            </w:r>
          </w:p>
        </w:tc>
      </w:tr>
      <w:tr w:rsidR="002239E5" w:rsidRPr="002239E5" w:rsidTr="00713533">
        <w:tc>
          <w:tcPr>
            <w:tcW w:w="763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</w:t>
            </w:r>
          </w:p>
        </w:tc>
        <w:tc>
          <w:tcPr>
            <w:tcW w:w="2606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b/>
                <w:spacing w:val="2"/>
                <w:w w:val="115"/>
              </w:rPr>
              <w:t>Основные</w:t>
            </w:r>
            <w:r w:rsidRPr="002239E5">
              <w:rPr>
                <w:b/>
                <w:spacing w:val="-30"/>
                <w:w w:val="115"/>
              </w:rPr>
              <w:t xml:space="preserve"> </w:t>
            </w:r>
            <w:r w:rsidRPr="002239E5">
              <w:rPr>
                <w:b/>
                <w:spacing w:val="2"/>
                <w:w w:val="115"/>
              </w:rPr>
              <w:t>типы</w:t>
            </w:r>
            <w:r w:rsidRPr="002239E5">
              <w:rPr>
                <w:b/>
                <w:spacing w:val="-30"/>
                <w:w w:val="115"/>
              </w:rPr>
              <w:t xml:space="preserve"> </w:t>
            </w:r>
            <w:r w:rsidRPr="002239E5">
              <w:rPr>
                <w:b/>
                <w:spacing w:val="2"/>
                <w:w w:val="115"/>
              </w:rPr>
              <w:t>информационно-поисковых</w:t>
            </w:r>
            <w:r w:rsidRPr="002239E5">
              <w:rPr>
                <w:b/>
                <w:spacing w:val="-30"/>
                <w:w w:val="115"/>
              </w:rPr>
              <w:t xml:space="preserve"> </w:t>
            </w:r>
            <w:r w:rsidRPr="002239E5">
              <w:rPr>
                <w:b/>
                <w:spacing w:val="2"/>
                <w:w w:val="115"/>
              </w:rPr>
              <w:t>задач</w:t>
            </w:r>
            <w:r w:rsidRPr="002239E5">
              <w:rPr>
                <w:b/>
                <w:spacing w:val="-30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и</w:t>
            </w:r>
            <w:r w:rsidRPr="002239E5">
              <w:rPr>
                <w:b/>
                <w:spacing w:val="-30"/>
                <w:w w:val="115"/>
              </w:rPr>
              <w:t xml:space="preserve"> </w:t>
            </w:r>
            <w:r w:rsidRPr="002239E5">
              <w:rPr>
                <w:b/>
                <w:spacing w:val="7"/>
                <w:w w:val="115"/>
              </w:rPr>
              <w:t>ал</w:t>
            </w:r>
            <w:r w:rsidRPr="002239E5">
              <w:rPr>
                <w:b/>
                <w:spacing w:val="2"/>
                <w:w w:val="115"/>
              </w:rPr>
              <w:t>горитмы</w:t>
            </w:r>
            <w:r w:rsidRPr="002239E5">
              <w:rPr>
                <w:b/>
                <w:spacing w:val="-18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их</w:t>
            </w:r>
            <w:r w:rsidRPr="002239E5">
              <w:rPr>
                <w:b/>
                <w:spacing w:val="-17"/>
                <w:w w:val="115"/>
              </w:rPr>
              <w:t xml:space="preserve"> </w:t>
            </w:r>
            <w:r w:rsidRPr="002239E5">
              <w:rPr>
                <w:b/>
                <w:spacing w:val="2"/>
                <w:w w:val="115"/>
              </w:rPr>
              <w:t>решения.</w:t>
            </w:r>
          </w:p>
        </w:tc>
        <w:tc>
          <w:tcPr>
            <w:tcW w:w="1327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5</w:t>
            </w:r>
          </w:p>
        </w:tc>
      </w:tr>
      <w:tr w:rsidR="002239E5" w:rsidRPr="002239E5" w:rsidTr="00713533">
        <w:tc>
          <w:tcPr>
            <w:tcW w:w="763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3</w:t>
            </w:r>
          </w:p>
        </w:tc>
        <w:tc>
          <w:tcPr>
            <w:tcW w:w="2606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b/>
                <w:w w:val="115"/>
              </w:rPr>
              <w:t>Аналитико-синтетическая</w:t>
            </w:r>
            <w:r w:rsidRPr="002239E5">
              <w:rPr>
                <w:b/>
                <w:spacing w:val="-32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переработка</w:t>
            </w:r>
            <w:r w:rsidRPr="002239E5">
              <w:rPr>
                <w:b/>
                <w:spacing w:val="-32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источников</w:t>
            </w:r>
            <w:r w:rsidRPr="002239E5">
              <w:rPr>
                <w:b/>
                <w:spacing w:val="-32"/>
                <w:w w:val="115"/>
              </w:rPr>
              <w:t xml:space="preserve"> </w:t>
            </w:r>
            <w:r w:rsidRPr="002239E5">
              <w:rPr>
                <w:b/>
                <w:spacing w:val="5"/>
                <w:w w:val="115"/>
              </w:rPr>
              <w:t xml:space="preserve">ин- </w:t>
            </w:r>
            <w:r w:rsidRPr="002239E5">
              <w:rPr>
                <w:b/>
                <w:w w:val="115"/>
              </w:rPr>
              <w:t>формации</w:t>
            </w:r>
          </w:p>
        </w:tc>
        <w:tc>
          <w:tcPr>
            <w:tcW w:w="1327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11</w:t>
            </w:r>
          </w:p>
        </w:tc>
      </w:tr>
      <w:tr w:rsidR="002239E5" w:rsidRPr="002239E5" w:rsidTr="00713533">
        <w:tc>
          <w:tcPr>
            <w:tcW w:w="763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4</w:t>
            </w:r>
          </w:p>
        </w:tc>
        <w:tc>
          <w:tcPr>
            <w:tcW w:w="2606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b/>
                <w:w w:val="115"/>
              </w:rPr>
              <w:t>Технология</w:t>
            </w:r>
            <w:r w:rsidRPr="002239E5">
              <w:rPr>
                <w:b/>
                <w:spacing w:val="-45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подготовки</w:t>
            </w:r>
            <w:r w:rsidRPr="002239E5">
              <w:rPr>
                <w:b/>
                <w:spacing w:val="-45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и</w:t>
            </w:r>
            <w:r w:rsidRPr="002239E5">
              <w:rPr>
                <w:b/>
                <w:spacing w:val="-45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оформления</w:t>
            </w:r>
            <w:r w:rsidRPr="002239E5">
              <w:rPr>
                <w:b/>
                <w:spacing w:val="-45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результатов</w:t>
            </w:r>
            <w:r w:rsidRPr="002239E5">
              <w:rPr>
                <w:b/>
                <w:spacing w:val="-45"/>
                <w:w w:val="115"/>
              </w:rPr>
              <w:t xml:space="preserve"> </w:t>
            </w:r>
            <w:r w:rsidRPr="002239E5">
              <w:rPr>
                <w:b/>
                <w:spacing w:val="3"/>
                <w:w w:val="115"/>
              </w:rPr>
              <w:t>само</w:t>
            </w:r>
            <w:r w:rsidRPr="002239E5">
              <w:rPr>
                <w:b/>
                <w:w w:val="115"/>
              </w:rPr>
              <w:t>стоятельной</w:t>
            </w:r>
            <w:r w:rsidRPr="002239E5">
              <w:rPr>
                <w:b/>
                <w:spacing w:val="-29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учебной</w:t>
            </w:r>
            <w:r w:rsidRPr="002239E5">
              <w:rPr>
                <w:b/>
                <w:spacing w:val="-28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и</w:t>
            </w:r>
            <w:r w:rsidRPr="002239E5">
              <w:rPr>
                <w:b/>
                <w:spacing w:val="-28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познавательной</w:t>
            </w:r>
            <w:r w:rsidRPr="002239E5">
              <w:rPr>
                <w:b/>
                <w:spacing w:val="-28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работы</w:t>
            </w:r>
            <w:r w:rsidRPr="002239E5">
              <w:rPr>
                <w:b/>
                <w:spacing w:val="-28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учащихся</w:t>
            </w:r>
          </w:p>
        </w:tc>
        <w:tc>
          <w:tcPr>
            <w:tcW w:w="1327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10</w:t>
            </w:r>
          </w:p>
        </w:tc>
      </w:tr>
      <w:tr w:rsidR="002239E5" w:rsidRPr="002239E5" w:rsidTr="00713533">
        <w:tc>
          <w:tcPr>
            <w:tcW w:w="763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  <w:tc>
          <w:tcPr>
            <w:tcW w:w="2606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Итого</w:t>
            </w:r>
          </w:p>
        </w:tc>
        <w:tc>
          <w:tcPr>
            <w:tcW w:w="1327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34</w:t>
            </w:r>
          </w:p>
        </w:tc>
      </w:tr>
    </w:tbl>
    <w:p w:rsidR="002239E5" w:rsidRPr="002239E5" w:rsidRDefault="002239E5" w:rsidP="002239E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2239E5" w:rsidRPr="002239E5" w:rsidRDefault="002239E5" w:rsidP="002239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2239E5">
        <w:rPr>
          <w:rFonts w:eastAsia="Calibri"/>
          <w:b/>
          <w:sz w:val="24"/>
          <w:szCs w:val="24"/>
        </w:rPr>
        <w:t>Календарно тематическое планирование  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5602"/>
        <w:gridCol w:w="1968"/>
        <w:gridCol w:w="1232"/>
      </w:tblGrid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№п\п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Тема занятия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Всего часов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дата</w:t>
            </w:r>
          </w:p>
        </w:tc>
      </w:tr>
      <w:tr w:rsidR="002239E5" w:rsidRPr="002239E5" w:rsidTr="00713533">
        <w:tc>
          <w:tcPr>
            <w:tcW w:w="6371" w:type="dxa"/>
            <w:gridSpan w:val="2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  <w:b/>
              </w:rPr>
              <w:t>Информационные ресурсы общества и информационная культура.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jc w:val="center"/>
              <w:rPr>
                <w:rFonts w:eastAsia="Calibri"/>
                <w:b/>
              </w:rPr>
            </w:pPr>
            <w:r w:rsidRPr="002239E5">
              <w:rPr>
                <w:rFonts w:eastAsia="Calibri"/>
                <w:b/>
              </w:rPr>
              <w:t>8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Обобщение и систематизация всех изученных видов информации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lastRenderedPageBreak/>
              <w:t>2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Понятие электронные документы. Локальные и сетевые электронные ресурсы для младших школьников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3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Поиск информации работа с ресурсами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4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Свертывание и развертывание информации. Основные виды свертывания информации: выделение ключевых слов, составление библиографического описания.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5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Развертывание информации по ключевым (опорным) словам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6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Назначение библиотек различного вида :детские научные и т.п. Виртуальная экскурсия по библиотекам различного вида в Родном крае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7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Мультимедийные ресурсы библиотек.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8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Практикум: работа с мультимедийными ресурсами библиотек Мурманской области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6371" w:type="dxa"/>
            <w:gridSpan w:val="2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b/>
                <w:spacing w:val="2"/>
                <w:w w:val="115"/>
              </w:rPr>
              <w:t>Основные</w:t>
            </w:r>
            <w:r w:rsidRPr="002239E5">
              <w:rPr>
                <w:b/>
                <w:spacing w:val="-30"/>
                <w:w w:val="115"/>
              </w:rPr>
              <w:t xml:space="preserve"> </w:t>
            </w:r>
            <w:r w:rsidRPr="002239E5">
              <w:rPr>
                <w:b/>
                <w:spacing w:val="2"/>
                <w:w w:val="115"/>
              </w:rPr>
              <w:t>типы</w:t>
            </w:r>
            <w:r w:rsidRPr="002239E5">
              <w:rPr>
                <w:b/>
                <w:spacing w:val="-30"/>
                <w:w w:val="115"/>
              </w:rPr>
              <w:t xml:space="preserve"> </w:t>
            </w:r>
            <w:r w:rsidRPr="002239E5">
              <w:rPr>
                <w:b/>
                <w:spacing w:val="2"/>
                <w:w w:val="115"/>
              </w:rPr>
              <w:t>информационно-поисковых</w:t>
            </w:r>
            <w:r w:rsidRPr="002239E5">
              <w:rPr>
                <w:b/>
                <w:spacing w:val="-30"/>
                <w:w w:val="115"/>
              </w:rPr>
              <w:t xml:space="preserve"> </w:t>
            </w:r>
            <w:r w:rsidRPr="002239E5">
              <w:rPr>
                <w:b/>
                <w:spacing w:val="2"/>
                <w:w w:val="115"/>
              </w:rPr>
              <w:t>задач</w:t>
            </w:r>
            <w:r w:rsidRPr="002239E5">
              <w:rPr>
                <w:b/>
                <w:spacing w:val="-30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и</w:t>
            </w:r>
            <w:r w:rsidRPr="002239E5">
              <w:rPr>
                <w:b/>
                <w:spacing w:val="-30"/>
                <w:w w:val="115"/>
              </w:rPr>
              <w:t xml:space="preserve"> </w:t>
            </w:r>
            <w:r w:rsidRPr="002239E5">
              <w:rPr>
                <w:b/>
                <w:spacing w:val="7"/>
                <w:w w:val="115"/>
              </w:rPr>
              <w:t>ал</w:t>
            </w:r>
            <w:r w:rsidRPr="002239E5">
              <w:rPr>
                <w:b/>
                <w:spacing w:val="2"/>
                <w:w w:val="115"/>
              </w:rPr>
              <w:t>горитмы</w:t>
            </w:r>
            <w:r w:rsidRPr="002239E5">
              <w:rPr>
                <w:b/>
                <w:spacing w:val="-18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их</w:t>
            </w:r>
            <w:r w:rsidRPr="002239E5">
              <w:rPr>
                <w:b/>
                <w:spacing w:val="-17"/>
                <w:w w:val="115"/>
              </w:rPr>
              <w:t xml:space="preserve"> </w:t>
            </w:r>
            <w:r w:rsidRPr="002239E5">
              <w:rPr>
                <w:b/>
                <w:spacing w:val="2"/>
                <w:w w:val="115"/>
              </w:rPr>
              <w:t>решения.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jc w:val="center"/>
              <w:rPr>
                <w:rFonts w:eastAsia="Calibri"/>
                <w:b/>
              </w:rPr>
            </w:pPr>
            <w:r w:rsidRPr="002239E5">
              <w:rPr>
                <w:rFonts w:eastAsia="Calibri"/>
                <w:b/>
              </w:rPr>
              <w:t>5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9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Адресный, фактографический и тематический поиски. Основные поисковые элементы.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10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Поиск информации с использованием поисков различного вида для составления вопросов для литературного путешествия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11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 xml:space="preserve">Поиск информации с использованием поисков различного вида для составления 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12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Оформление вопросов для литературного путешествия в электронном виде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13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Проведение занятия  «Литературное путешествие»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6371" w:type="dxa"/>
            <w:gridSpan w:val="2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b/>
                <w:w w:val="115"/>
              </w:rPr>
              <w:t>Аналитико-синтетическая</w:t>
            </w:r>
            <w:r w:rsidRPr="002239E5">
              <w:rPr>
                <w:b/>
                <w:spacing w:val="-32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переработка</w:t>
            </w:r>
            <w:r w:rsidRPr="002239E5">
              <w:rPr>
                <w:b/>
                <w:spacing w:val="-32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источников</w:t>
            </w:r>
            <w:r w:rsidRPr="002239E5">
              <w:rPr>
                <w:b/>
                <w:spacing w:val="-32"/>
                <w:w w:val="115"/>
              </w:rPr>
              <w:t xml:space="preserve"> </w:t>
            </w:r>
            <w:r w:rsidRPr="002239E5">
              <w:rPr>
                <w:b/>
                <w:spacing w:val="5"/>
                <w:w w:val="115"/>
              </w:rPr>
              <w:t>ин</w:t>
            </w:r>
            <w:r w:rsidRPr="002239E5">
              <w:rPr>
                <w:b/>
                <w:w w:val="115"/>
              </w:rPr>
              <w:t>формации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jc w:val="center"/>
              <w:rPr>
                <w:rFonts w:eastAsia="Calibri"/>
                <w:b/>
              </w:rPr>
            </w:pPr>
            <w:r w:rsidRPr="002239E5">
              <w:rPr>
                <w:rFonts w:eastAsia="Calibri"/>
                <w:b/>
              </w:rPr>
              <w:t>11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14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Виды текстов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15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Основные приемы работы с текстами</w:t>
            </w:r>
          </w:p>
        </w:tc>
        <w:tc>
          <w:tcPr>
            <w:tcW w:w="1968" w:type="dxa"/>
            <w:vMerge w:val="restart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4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16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Основные приемы работы с текстами</w:t>
            </w:r>
          </w:p>
        </w:tc>
        <w:tc>
          <w:tcPr>
            <w:tcW w:w="1968" w:type="dxa"/>
            <w:vMerge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17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Основные приемы работы с текстами</w:t>
            </w:r>
          </w:p>
        </w:tc>
        <w:tc>
          <w:tcPr>
            <w:tcW w:w="1968" w:type="dxa"/>
            <w:vMerge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18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Основные приемы работы с текстами</w:t>
            </w:r>
          </w:p>
        </w:tc>
        <w:tc>
          <w:tcPr>
            <w:tcW w:w="1968" w:type="dxa"/>
            <w:vMerge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19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Реферат. Как приготовить реферат по заданной теме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20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Составление реферата по природоведческой теме</w:t>
            </w:r>
          </w:p>
        </w:tc>
        <w:tc>
          <w:tcPr>
            <w:tcW w:w="1968" w:type="dxa"/>
            <w:vMerge w:val="restart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21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Составление реферата по природоведческой теме</w:t>
            </w:r>
          </w:p>
        </w:tc>
        <w:tc>
          <w:tcPr>
            <w:tcW w:w="1968" w:type="dxa"/>
            <w:vMerge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22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Доклад. Как приготовить доклад по заданной теме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23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Составление доклада по заданной теме</w:t>
            </w:r>
          </w:p>
        </w:tc>
        <w:tc>
          <w:tcPr>
            <w:tcW w:w="1968" w:type="dxa"/>
            <w:vMerge w:val="restart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24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Составление доклада по исторической теме.</w:t>
            </w:r>
          </w:p>
        </w:tc>
        <w:tc>
          <w:tcPr>
            <w:tcW w:w="1968" w:type="dxa"/>
            <w:vMerge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6371" w:type="dxa"/>
            <w:gridSpan w:val="2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b/>
                <w:w w:val="115"/>
              </w:rPr>
              <w:t>Технология</w:t>
            </w:r>
            <w:r w:rsidRPr="002239E5">
              <w:rPr>
                <w:b/>
                <w:spacing w:val="-45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подготовки</w:t>
            </w:r>
            <w:r w:rsidRPr="002239E5">
              <w:rPr>
                <w:b/>
                <w:spacing w:val="-45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и</w:t>
            </w:r>
            <w:r w:rsidRPr="002239E5">
              <w:rPr>
                <w:b/>
                <w:spacing w:val="-45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оформления</w:t>
            </w:r>
            <w:r w:rsidRPr="002239E5">
              <w:rPr>
                <w:b/>
                <w:spacing w:val="-45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результатов</w:t>
            </w:r>
            <w:r w:rsidRPr="002239E5">
              <w:rPr>
                <w:b/>
                <w:spacing w:val="-45"/>
                <w:w w:val="115"/>
              </w:rPr>
              <w:t xml:space="preserve"> </w:t>
            </w:r>
            <w:r w:rsidRPr="002239E5">
              <w:rPr>
                <w:b/>
                <w:spacing w:val="3"/>
                <w:w w:val="115"/>
              </w:rPr>
              <w:t>само</w:t>
            </w:r>
            <w:r w:rsidRPr="002239E5">
              <w:rPr>
                <w:b/>
                <w:w w:val="115"/>
              </w:rPr>
              <w:t>стоятельной</w:t>
            </w:r>
            <w:r w:rsidRPr="002239E5">
              <w:rPr>
                <w:b/>
                <w:spacing w:val="-29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учебной</w:t>
            </w:r>
            <w:r w:rsidRPr="002239E5">
              <w:rPr>
                <w:b/>
                <w:spacing w:val="-28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и</w:t>
            </w:r>
            <w:r w:rsidRPr="002239E5">
              <w:rPr>
                <w:b/>
                <w:spacing w:val="-28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познавательной</w:t>
            </w:r>
            <w:r w:rsidRPr="002239E5">
              <w:rPr>
                <w:b/>
                <w:spacing w:val="-28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работы</w:t>
            </w:r>
            <w:r w:rsidRPr="002239E5">
              <w:rPr>
                <w:b/>
                <w:spacing w:val="-28"/>
                <w:w w:val="115"/>
              </w:rPr>
              <w:t xml:space="preserve"> </w:t>
            </w:r>
            <w:r w:rsidRPr="002239E5">
              <w:rPr>
                <w:b/>
                <w:w w:val="115"/>
              </w:rPr>
              <w:t>учащихся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jc w:val="center"/>
              <w:rPr>
                <w:rFonts w:eastAsia="Calibri"/>
                <w:b/>
              </w:rPr>
            </w:pPr>
            <w:r w:rsidRPr="002239E5">
              <w:rPr>
                <w:rFonts w:eastAsia="Calibri"/>
                <w:b/>
              </w:rPr>
              <w:t>10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25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Технология написания письма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26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Составление  традиционного письма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27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Составление электронного письма с вложениями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28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Технология составления отзыва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29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Технология составления отзыва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30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Составление отзыва на литературное произведение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31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Составление отзыва на любимый мультфильм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32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Технология составления биографии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33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Составление биографии автора по выбору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769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34</w:t>
            </w:r>
          </w:p>
        </w:tc>
        <w:tc>
          <w:tcPr>
            <w:tcW w:w="560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Составление соей биографии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  <w:r w:rsidRPr="002239E5">
              <w:rPr>
                <w:rFonts w:eastAsia="Calibri"/>
              </w:rPr>
              <w:t>1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  <w:tr w:rsidR="002239E5" w:rsidRPr="002239E5" w:rsidTr="00713533">
        <w:tc>
          <w:tcPr>
            <w:tcW w:w="6371" w:type="dxa"/>
            <w:gridSpan w:val="2"/>
          </w:tcPr>
          <w:p w:rsidR="002239E5" w:rsidRPr="002239E5" w:rsidRDefault="002239E5" w:rsidP="002239E5">
            <w:pPr>
              <w:jc w:val="right"/>
              <w:rPr>
                <w:rFonts w:eastAsia="Calibri"/>
              </w:rPr>
            </w:pPr>
            <w:r w:rsidRPr="002239E5">
              <w:rPr>
                <w:rFonts w:eastAsia="Calibri"/>
              </w:rPr>
              <w:t>всего</w:t>
            </w:r>
          </w:p>
        </w:tc>
        <w:tc>
          <w:tcPr>
            <w:tcW w:w="1968" w:type="dxa"/>
          </w:tcPr>
          <w:p w:rsidR="002239E5" w:rsidRPr="002239E5" w:rsidRDefault="002239E5" w:rsidP="002239E5">
            <w:pPr>
              <w:jc w:val="center"/>
              <w:rPr>
                <w:rFonts w:eastAsia="Calibri"/>
                <w:b/>
              </w:rPr>
            </w:pPr>
            <w:r w:rsidRPr="002239E5">
              <w:rPr>
                <w:rFonts w:eastAsia="Calibri"/>
                <w:b/>
              </w:rPr>
              <w:t>34</w:t>
            </w:r>
          </w:p>
        </w:tc>
        <w:tc>
          <w:tcPr>
            <w:tcW w:w="1232" w:type="dxa"/>
          </w:tcPr>
          <w:p w:rsidR="002239E5" w:rsidRPr="002239E5" w:rsidRDefault="002239E5" w:rsidP="002239E5">
            <w:pPr>
              <w:rPr>
                <w:rFonts w:eastAsia="Calibri"/>
              </w:rPr>
            </w:pPr>
          </w:p>
        </w:tc>
      </w:tr>
    </w:tbl>
    <w:p w:rsidR="002239E5" w:rsidRPr="002239E5" w:rsidRDefault="002239E5" w:rsidP="002239E5">
      <w:pPr>
        <w:widowControl/>
        <w:autoSpaceDE/>
        <w:autoSpaceDN/>
        <w:jc w:val="both"/>
        <w:rPr>
          <w:b/>
          <w:sz w:val="24"/>
          <w:szCs w:val="24"/>
        </w:rPr>
      </w:pPr>
    </w:p>
    <w:p w:rsidR="002239E5" w:rsidRPr="002239E5" w:rsidRDefault="002239E5" w:rsidP="002239E5">
      <w:pPr>
        <w:widowControl/>
        <w:autoSpaceDE/>
        <w:autoSpaceDN/>
        <w:jc w:val="both"/>
        <w:rPr>
          <w:b/>
          <w:sz w:val="24"/>
          <w:szCs w:val="24"/>
        </w:rPr>
      </w:pPr>
    </w:p>
    <w:p w:rsidR="002239E5" w:rsidRPr="002239E5" w:rsidRDefault="002239E5" w:rsidP="002239E5">
      <w:pPr>
        <w:widowControl/>
        <w:autoSpaceDE/>
        <w:autoSpaceDN/>
        <w:jc w:val="both"/>
        <w:rPr>
          <w:b/>
          <w:sz w:val="24"/>
          <w:szCs w:val="24"/>
        </w:rPr>
      </w:pPr>
      <w:r w:rsidRPr="002239E5">
        <w:rPr>
          <w:b/>
          <w:sz w:val="24"/>
          <w:szCs w:val="24"/>
        </w:rPr>
        <w:t>Требования к уровню подготовки обучающихся по учебному курсу внеурочной деятельности «Основы информационной культуры школьников».</w:t>
      </w:r>
    </w:p>
    <w:p w:rsidR="002239E5" w:rsidRPr="002239E5" w:rsidRDefault="002239E5" w:rsidP="002239E5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239E5">
        <w:rPr>
          <w:rFonts w:eastAsia="Calibri"/>
          <w:b/>
          <w:sz w:val="24"/>
          <w:szCs w:val="24"/>
          <w:lang w:eastAsia="ru-RU"/>
        </w:rPr>
        <w:t xml:space="preserve">По окончании курса обучающиеся  могут </w:t>
      </w:r>
      <w:r w:rsidRPr="002239E5">
        <w:rPr>
          <w:b/>
          <w:sz w:val="24"/>
          <w:szCs w:val="24"/>
          <w:lang w:eastAsia="ru-RU"/>
        </w:rPr>
        <w:t>научиться:</w:t>
      </w:r>
    </w:p>
    <w:p w:rsidR="002239E5" w:rsidRPr="002239E5" w:rsidRDefault="002239E5" w:rsidP="002239E5">
      <w:pPr>
        <w:widowControl/>
        <w:autoSpaceDE/>
        <w:autoSpaceDN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•    рефлексировать (видеть проблему; анализировать выполненное, видеть трудности, ошибки);</w:t>
      </w:r>
    </w:p>
    <w:p w:rsidR="002239E5" w:rsidRPr="002239E5" w:rsidRDefault="002239E5" w:rsidP="002239E5">
      <w:pPr>
        <w:widowControl/>
        <w:autoSpaceDE/>
        <w:autoSpaceDN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•    целеполагать (ставить и удерживать цели);</w:t>
      </w:r>
    </w:p>
    <w:p w:rsidR="002239E5" w:rsidRPr="002239E5" w:rsidRDefault="002239E5" w:rsidP="002239E5">
      <w:pPr>
        <w:widowControl/>
        <w:autoSpaceDE/>
        <w:autoSpaceDN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•    планировать (составлять план своей деятельности);</w:t>
      </w:r>
    </w:p>
    <w:p w:rsidR="002239E5" w:rsidRPr="002239E5" w:rsidRDefault="002239E5" w:rsidP="002239E5">
      <w:pPr>
        <w:widowControl/>
        <w:autoSpaceDE/>
        <w:autoSpaceDN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lastRenderedPageBreak/>
        <w:t>•    моделировать (представлять способ действия в виде модели-схемы, выделяя все существенное и главное);</w:t>
      </w:r>
    </w:p>
    <w:p w:rsidR="002239E5" w:rsidRPr="002239E5" w:rsidRDefault="002239E5" w:rsidP="002239E5">
      <w:pPr>
        <w:widowControl/>
        <w:autoSpaceDE/>
        <w:autoSpaceDN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•    проявлять инициативу при поиске способа (способов) решения задачи;</w:t>
      </w:r>
    </w:p>
    <w:p w:rsidR="002239E5" w:rsidRPr="002239E5" w:rsidRDefault="002239E5" w:rsidP="002239E5">
      <w:pPr>
        <w:widowControl/>
        <w:autoSpaceDE/>
        <w:autoSpaceDN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•    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2239E5" w:rsidRPr="002239E5" w:rsidRDefault="002239E5" w:rsidP="002239E5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  <w:r w:rsidRPr="002239E5">
        <w:rPr>
          <w:rFonts w:eastAsia="Calibri"/>
          <w:b/>
          <w:sz w:val="24"/>
          <w:szCs w:val="24"/>
          <w:lang w:eastAsia="ru-RU"/>
        </w:rPr>
        <w:t xml:space="preserve">По окончании курса обучающиеся </w:t>
      </w:r>
      <w:r w:rsidRPr="002239E5">
        <w:rPr>
          <w:b/>
          <w:sz w:val="24"/>
          <w:szCs w:val="24"/>
          <w:lang w:eastAsia="ru-RU"/>
        </w:rPr>
        <w:t>научатся: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правил пользования библиотекой;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основные элементы книги (титульный лист, оглавление, предисловие, аннотация, послесловие, форзац);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уметь правильно называть произведения (фамилия автора, заглавие книги);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уметь определять примерное содержание книги, используя знание ее элементов;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уметь самостоятельно определять жанр книги (художественная, научно-популярная, 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справочная), иметь представление о различных видах литературы;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 xml:space="preserve">использовать для решения познавательных и коммуникативных задач справочной, 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научно-популярной литературы, периодических изданий для младших школьников;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воспринимать на слух художественный текст;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знать основные этапы развития книжного дела, исторический процесс   формирования   внешнего вида книги и ее структуры;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понимать значение терминов, определенных программой;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знать рациональные приемы и способы самостоятельного поиска информации в   соответствии с возникающими в ходе обучения задачами;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овладение методами  аналитико–синтетической  переработки информации;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изучение и практическое использование технологии подготовки и оформления результатов    самостоятельной учебной и познавательной работы (подготовка планов, отзывов и     рассказов,  и т.д.);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ориентироваться в информационной среде библиотеки и Интернета, уметь критически оценить и обработать найденную информацию;</w:t>
      </w:r>
    </w:p>
    <w:p w:rsidR="002239E5" w:rsidRPr="002239E5" w:rsidRDefault="002239E5" w:rsidP="002239E5">
      <w:pPr>
        <w:widowControl/>
        <w:numPr>
          <w:ilvl w:val="0"/>
          <w:numId w:val="5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2239E5">
        <w:rPr>
          <w:sz w:val="24"/>
          <w:szCs w:val="24"/>
          <w:lang w:eastAsia="ru-RU"/>
        </w:rPr>
        <w:t>уметь оформить и представить результаты самостоятельной работы.</w:t>
      </w:r>
    </w:p>
    <w:p w:rsidR="00B97EAB" w:rsidRDefault="00B97EAB" w:rsidP="003F0A05">
      <w:pPr>
        <w:sectPr w:rsidR="00B97EAB" w:rsidSect="004928A6">
          <w:pgSz w:w="11900" w:h="16840"/>
          <w:pgMar w:top="520" w:right="560" w:bottom="280" w:left="560" w:header="720" w:footer="720" w:gutter="0"/>
          <w:cols w:space="720"/>
          <w:docGrid w:linePitch="299"/>
        </w:sectPr>
      </w:pPr>
    </w:p>
    <w:p w:rsidR="00B97EAB" w:rsidRDefault="00B97EAB">
      <w:pPr>
        <w:sectPr w:rsidR="00B97EAB">
          <w:pgSz w:w="11900" w:h="16840"/>
          <w:pgMar w:top="520" w:right="560" w:bottom="280" w:left="560" w:header="720" w:footer="720" w:gutter="0"/>
          <w:cols w:space="720"/>
        </w:sectPr>
      </w:pPr>
    </w:p>
    <w:p w:rsidR="00B97EAB" w:rsidRDefault="00B97EAB">
      <w:pPr>
        <w:pStyle w:val="a3"/>
        <w:spacing w:before="4"/>
        <w:ind w:left="0"/>
        <w:rPr>
          <w:b/>
          <w:sz w:val="17"/>
        </w:rPr>
      </w:pPr>
    </w:p>
    <w:sectPr w:rsidR="00B97EA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92A"/>
    <w:multiLevelType w:val="hybridMultilevel"/>
    <w:tmpl w:val="5DA0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402"/>
    <w:multiLevelType w:val="hybridMultilevel"/>
    <w:tmpl w:val="834A279E"/>
    <w:lvl w:ilvl="0" w:tplc="B1CC8D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4A6F4D29"/>
    <w:multiLevelType w:val="hybridMultilevel"/>
    <w:tmpl w:val="5C767672"/>
    <w:lvl w:ilvl="0" w:tplc="B1CC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84A47"/>
    <w:multiLevelType w:val="hybridMultilevel"/>
    <w:tmpl w:val="B09ABA20"/>
    <w:lvl w:ilvl="0" w:tplc="CF44E1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8243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14EFA5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956C7A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9A863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7C61E9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C32A0E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D48B04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DA0AE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C911E5D"/>
    <w:multiLevelType w:val="hybridMultilevel"/>
    <w:tmpl w:val="1732250A"/>
    <w:lvl w:ilvl="0" w:tplc="B1CC8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7EAB"/>
    <w:rsid w:val="00200504"/>
    <w:rsid w:val="002239E5"/>
    <w:rsid w:val="003D1DDA"/>
    <w:rsid w:val="003F0A05"/>
    <w:rsid w:val="004928A6"/>
    <w:rsid w:val="00542EB9"/>
    <w:rsid w:val="00767BBF"/>
    <w:rsid w:val="00B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3023"/>
  <w15:docId w15:val="{E69279A6-2C1E-4E61-9248-261038F6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5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239E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2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8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2023-01-11T12:16:00Z</cp:lastPrinted>
  <dcterms:created xsi:type="dcterms:W3CDTF">2023-01-10T12:40:00Z</dcterms:created>
  <dcterms:modified xsi:type="dcterms:W3CDTF">2023-01-14T13:26:00Z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2022-07-08T00:00:00Z</vt:filetime>
  </property>
</Properties>
</file>