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82" w:rsidRPr="00C80CF1" w:rsidRDefault="000C2C47" w:rsidP="005B6282">
      <w:pPr>
        <w:widowControl/>
        <w:suppressAutoHyphens/>
        <w:autoSpaceDE/>
        <w:autoSpaceDN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Муниципальное бюджетное</w:t>
      </w:r>
      <w:r w:rsidR="005B6282" w:rsidRPr="00C80CF1">
        <w:rPr>
          <w:sz w:val="24"/>
          <w:szCs w:val="20"/>
          <w:lang w:eastAsia="ru-RU"/>
        </w:rPr>
        <w:t xml:space="preserve"> общеобразовательное учреждение</w:t>
      </w:r>
    </w:p>
    <w:p w:rsidR="005B6282" w:rsidRPr="00C80CF1" w:rsidRDefault="000C2C47" w:rsidP="005B6282">
      <w:pPr>
        <w:widowControl/>
        <w:suppressAutoHyphens/>
        <w:autoSpaceDE/>
        <w:autoSpaceDN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«Центр Образования №13 им. Е.Н. Волкова»</w:t>
      </w:r>
    </w:p>
    <w:p w:rsidR="006044B5" w:rsidRDefault="00CF3CE5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МУЗЫКА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6044B5">
        <w:trPr>
          <w:trHeight w:val="3091"/>
        </w:trPr>
        <w:tc>
          <w:tcPr>
            <w:tcW w:w="1838" w:type="dxa"/>
          </w:tcPr>
          <w:p w:rsidR="006044B5" w:rsidRDefault="00CF3CE5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6044B5" w:rsidRDefault="00CF3CE5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044B5" w:rsidRDefault="00CF3C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6044B5" w:rsidRDefault="00CF3CE5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6044B5" w:rsidRDefault="00CF3CE5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044B5" w:rsidRDefault="00CF3C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0C2C47">
              <w:rPr>
                <w:sz w:val="24"/>
              </w:rPr>
              <w:t>МБОУ ЦО № 13 им. Е.Н.Волкова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  <w:p w:rsidR="006044B5" w:rsidRDefault="00CF3CE5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16" w:lineRule="exact"/>
              <w:ind w:left="108" w:right="728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музыке для 1-4 классов (авторы: Е.Д.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Г.П. Сергеева, Т.С.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044B5">
        <w:trPr>
          <w:trHeight w:val="830"/>
        </w:trPr>
        <w:tc>
          <w:tcPr>
            <w:tcW w:w="1838" w:type="dxa"/>
          </w:tcPr>
          <w:p w:rsidR="006044B5" w:rsidRDefault="00CF3CE5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6044B5" w:rsidRDefault="00CF3CE5" w:rsidP="005B62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5B6282">
              <w:rPr>
                <w:sz w:val="24"/>
              </w:rPr>
              <w:t>России»</w:t>
            </w:r>
          </w:p>
        </w:tc>
      </w:tr>
      <w:tr w:rsidR="006044B5">
        <w:trPr>
          <w:trHeight w:val="2484"/>
        </w:trPr>
        <w:tc>
          <w:tcPr>
            <w:tcW w:w="1838" w:type="dxa"/>
          </w:tcPr>
          <w:p w:rsidR="006044B5" w:rsidRDefault="00CF3CE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6044B5" w:rsidRDefault="00CF3CE5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044B5" w:rsidRDefault="00CF3CE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школьника;</w:t>
            </w:r>
          </w:p>
          <w:p w:rsidR="006044B5" w:rsidRDefault="00CF3CE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художественно-образному,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 восприятию произведений музыкального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 в творческих работах своего отношения к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6044B5">
        <w:trPr>
          <w:trHeight w:val="4140"/>
        </w:trPr>
        <w:tc>
          <w:tcPr>
            <w:tcW w:w="1838" w:type="dxa"/>
          </w:tcPr>
          <w:p w:rsidR="006044B5" w:rsidRDefault="00CF3CE5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6044B5" w:rsidRDefault="00CF3CE5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изучения музыки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6044B5" w:rsidRDefault="00CF3CE5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формирование основ музыкальной культуры через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6044B5" w:rsidRDefault="00CF3CE5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воспитание эмоционально-ценностного отношения к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искусства, уважения к истории, духовным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6044B5" w:rsidRDefault="00CF3CE5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left="404" w:hanging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6044B5" w:rsidRDefault="00CF3CE5">
            <w:pPr>
              <w:pStyle w:val="TableParagraph"/>
              <w:ind w:left="144" w:right="149"/>
              <w:rPr>
                <w:sz w:val="24"/>
              </w:rPr>
            </w:pPr>
            <w:r>
              <w:rPr>
                <w:sz w:val="24"/>
              </w:rPr>
              <w:t>деятельности, образного и ассоциативного мышления и воображения,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 памяти и слуха, певческого голоса,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044B5" w:rsidRDefault="00CF3CE5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40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6044B5">
        <w:trPr>
          <w:trHeight w:val="820"/>
        </w:trPr>
        <w:tc>
          <w:tcPr>
            <w:tcW w:w="1838" w:type="dxa"/>
          </w:tcPr>
          <w:p w:rsidR="006044B5" w:rsidRDefault="00CF3CE5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6044B5" w:rsidRDefault="00CF3C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044B5">
        <w:trPr>
          <w:trHeight w:val="1379"/>
        </w:trPr>
        <w:tc>
          <w:tcPr>
            <w:tcW w:w="1838" w:type="dxa"/>
          </w:tcPr>
          <w:p w:rsidR="006044B5" w:rsidRDefault="00CF3CE5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44B5" w:rsidRDefault="00CF3C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6044B5" w:rsidRDefault="00CF3CE5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 на изучение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выделено 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044B5" w:rsidRDefault="00CF3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недели),</w:t>
            </w:r>
          </w:p>
          <w:p w:rsidR="006044B5" w:rsidRDefault="00CF3CE5">
            <w:pPr>
              <w:pStyle w:val="TableParagraph"/>
              <w:spacing w:line="274" w:lineRule="exact"/>
              <w:ind w:right="229"/>
              <w:rPr>
                <w:sz w:val="24"/>
              </w:rPr>
            </w:pPr>
            <w:r>
              <w:rPr>
                <w:sz w:val="24"/>
              </w:rPr>
              <w:t>Во 2—4 классах на уроки музыки отводится по 34 ч (1 ч в неделю,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классе).</w:t>
            </w:r>
          </w:p>
        </w:tc>
      </w:tr>
    </w:tbl>
    <w:p w:rsidR="006044B5" w:rsidRDefault="006044B5">
      <w:pPr>
        <w:spacing w:line="274" w:lineRule="exact"/>
        <w:rPr>
          <w:sz w:val="24"/>
        </w:rPr>
        <w:sectPr w:rsidR="006044B5">
          <w:type w:val="continuous"/>
          <w:pgSz w:w="11910" w:h="16840"/>
          <w:pgMar w:top="760" w:right="740" w:bottom="1393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6044B5">
        <w:trPr>
          <w:trHeight w:val="252"/>
        </w:trPr>
        <w:tc>
          <w:tcPr>
            <w:tcW w:w="1838" w:type="dxa"/>
            <w:tcBorders>
              <w:bottom w:val="nil"/>
            </w:tcBorders>
          </w:tcPr>
          <w:p w:rsidR="006044B5" w:rsidRDefault="00CF3CE5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:rsidR="006044B5" w:rsidRDefault="00CF3CE5">
            <w:pPr>
              <w:pStyle w:val="TableParagraph"/>
              <w:spacing w:line="232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6044B5">
        <w:trPr>
          <w:trHeight w:val="283"/>
        </w:trPr>
        <w:tc>
          <w:tcPr>
            <w:tcW w:w="1838" w:type="dxa"/>
            <w:tcBorders>
              <w:top w:val="nil"/>
              <w:bottom w:val="nil"/>
            </w:tcBorders>
          </w:tcPr>
          <w:p w:rsidR="006044B5" w:rsidRDefault="00CF3CE5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6044B5" w:rsidRDefault="00CF3C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6044B5">
        <w:trPr>
          <w:trHeight w:val="539"/>
        </w:trPr>
        <w:tc>
          <w:tcPr>
            <w:tcW w:w="1838" w:type="dxa"/>
            <w:tcBorders>
              <w:top w:val="nil"/>
              <w:bottom w:val="nil"/>
            </w:tcBorders>
          </w:tcPr>
          <w:p w:rsidR="006044B5" w:rsidRDefault="00CF3C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6044B5" w:rsidRDefault="00CF3CE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планирование,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6044B5" w:rsidRDefault="00CF3CE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044B5">
        <w:trPr>
          <w:trHeight w:val="554"/>
        </w:trPr>
        <w:tc>
          <w:tcPr>
            <w:tcW w:w="1838" w:type="dxa"/>
            <w:tcBorders>
              <w:top w:val="nil"/>
            </w:tcBorders>
          </w:tcPr>
          <w:p w:rsidR="006044B5" w:rsidRDefault="006044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6044B5" w:rsidRDefault="00CF3C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CF3CE5" w:rsidRDefault="00CF3CE5"/>
    <w:sectPr w:rsidR="00CF3CE5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CA3"/>
    <w:multiLevelType w:val="hybridMultilevel"/>
    <w:tmpl w:val="D660E0C8"/>
    <w:lvl w:ilvl="0" w:tplc="EE70F1C8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4A7BEC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AE6AC09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0E461876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F32FBB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3FB8FE9A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8F60532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8E92FBB2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9CA297DE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A8F5156"/>
    <w:multiLevelType w:val="hybridMultilevel"/>
    <w:tmpl w:val="520CF612"/>
    <w:lvl w:ilvl="0" w:tplc="BB740A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1236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7ECC38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BE6E0E3A">
      <w:numFmt w:val="bullet"/>
      <w:lvlText w:val="•"/>
      <w:lvlJc w:val="left"/>
      <w:pPr>
        <w:ind w:left="2319" w:hanging="140"/>
      </w:pPr>
      <w:rPr>
        <w:rFonts w:hint="default"/>
        <w:lang w:val="ru-RU" w:eastAsia="en-US" w:bidi="ar-SA"/>
      </w:rPr>
    </w:lvl>
    <w:lvl w:ilvl="4" w:tplc="3620E8EE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5" w:tplc="856635A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6" w:tplc="7D0A4CF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7" w:tplc="FC4226F4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8" w:tplc="CA14DBFC">
      <w:numFmt w:val="bullet"/>
      <w:lvlText w:val="•"/>
      <w:lvlJc w:val="left"/>
      <w:pPr>
        <w:ind w:left="601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6F93BA5"/>
    <w:multiLevelType w:val="hybridMultilevel"/>
    <w:tmpl w:val="F4C8430A"/>
    <w:lvl w:ilvl="0" w:tplc="63226ED8">
      <w:start w:val="1"/>
      <w:numFmt w:val="decimal"/>
      <w:lvlText w:val="%1)"/>
      <w:lvlJc w:val="left"/>
      <w:pPr>
        <w:ind w:left="1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92B2A8">
      <w:numFmt w:val="bullet"/>
      <w:lvlText w:val="•"/>
      <w:lvlJc w:val="left"/>
      <w:pPr>
        <w:ind w:left="875" w:hanging="260"/>
      </w:pPr>
      <w:rPr>
        <w:rFonts w:hint="default"/>
        <w:lang w:val="ru-RU" w:eastAsia="en-US" w:bidi="ar-SA"/>
      </w:rPr>
    </w:lvl>
    <w:lvl w:ilvl="2" w:tplc="5B7635FA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3" w:tplc="2B360D4C">
      <w:numFmt w:val="bullet"/>
      <w:lvlText w:val="•"/>
      <w:lvlJc w:val="left"/>
      <w:pPr>
        <w:ind w:left="2347" w:hanging="260"/>
      </w:pPr>
      <w:rPr>
        <w:rFonts w:hint="default"/>
        <w:lang w:val="ru-RU" w:eastAsia="en-US" w:bidi="ar-SA"/>
      </w:rPr>
    </w:lvl>
    <w:lvl w:ilvl="4" w:tplc="8828E086">
      <w:numFmt w:val="bullet"/>
      <w:lvlText w:val="•"/>
      <w:lvlJc w:val="left"/>
      <w:pPr>
        <w:ind w:left="3083" w:hanging="260"/>
      </w:pPr>
      <w:rPr>
        <w:rFonts w:hint="default"/>
        <w:lang w:val="ru-RU" w:eastAsia="en-US" w:bidi="ar-SA"/>
      </w:rPr>
    </w:lvl>
    <w:lvl w:ilvl="5" w:tplc="21D0915C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F6048B9A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7" w:tplc="10B8BCF0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8" w:tplc="C7B29288">
      <w:numFmt w:val="bullet"/>
      <w:lvlText w:val="•"/>
      <w:lvlJc w:val="left"/>
      <w:pPr>
        <w:ind w:left="6026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B5"/>
    <w:rsid w:val="000C2C47"/>
    <w:rsid w:val="005B6282"/>
    <w:rsid w:val="006044B5"/>
    <w:rsid w:val="00C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C5BB"/>
  <w15:docId w15:val="{D65B8953-C2A8-4C98-8ED1-78390FF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5" w:after="5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МУЗЫКА</vt:lpstr>
    </vt:vector>
  </TitlesOfParts>
  <Company>Home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МУЗЫКА</dc:title>
  <dc:creator>Ирина В. Заенчковская</dc:creator>
  <cp:lastModifiedBy>cha0221@outlook.com</cp:lastModifiedBy>
  <cp:revision>2</cp:revision>
  <dcterms:created xsi:type="dcterms:W3CDTF">2023-03-23T09:40:00Z</dcterms:created>
  <dcterms:modified xsi:type="dcterms:W3CDTF">2023-03-23T09:40:00Z</dcterms:modified>
</cp:coreProperties>
</file>