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18628" w14:textId="085A3E6E" w:rsidR="0035249A" w:rsidRPr="0035249A" w:rsidRDefault="0035249A" w:rsidP="0035249A">
      <w:pPr>
        <w:spacing w:after="0"/>
        <w:jc w:val="center"/>
        <w:rPr>
          <w:rFonts w:eastAsia="Times New Roman" w:cs="Times New Roman"/>
          <w:b/>
          <w:sz w:val="24"/>
          <w:szCs w:val="24"/>
          <w:lang w:eastAsia="ru-RU"/>
        </w:rPr>
      </w:pPr>
      <w:r w:rsidRPr="0035249A">
        <w:rPr>
          <w:rFonts w:eastAsia="Times New Roman" w:cs="Times New Roman"/>
          <w:b/>
          <w:sz w:val="24"/>
          <w:szCs w:val="24"/>
          <w:lang w:eastAsia="ru-RU"/>
        </w:rPr>
        <w:t>Аннотаци</w:t>
      </w:r>
      <w:r w:rsidRPr="0035249A">
        <w:rPr>
          <w:rFonts w:eastAsia="Times New Roman" w:cs="Times New Roman"/>
          <w:b/>
          <w:sz w:val="24"/>
          <w:szCs w:val="24"/>
          <w:lang w:eastAsia="ru-RU"/>
        </w:rPr>
        <w:t>я</w:t>
      </w:r>
    </w:p>
    <w:p w14:paraId="35F4B174" w14:textId="38C1968F" w:rsidR="0035249A" w:rsidRPr="0035249A" w:rsidRDefault="0035249A" w:rsidP="0035249A">
      <w:pPr>
        <w:spacing w:after="0"/>
        <w:jc w:val="center"/>
        <w:rPr>
          <w:rFonts w:eastAsia="Times New Roman" w:cs="Times New Roman"/>
          <w:b/>
          <w:sz w:val="24"/>
          <w:szCs w:val="24"/>
          <w:lang w:eastAsia="ru-RU" w:bidi="ru-RU"/>
        </w:rPr>
      </w:pPr>
      <w:r w:rsidRPr="0035249A">
        <w:rPr>
          <w:rFonts w:eastAsia="Times New Roman" w:cs="Times New Roman"/>
          <w:b/>
          <w:sz w:val="24"/>
          <w:szCs w:val="24"/>
          <w:lang w:eastAsia="ru-RU"/>
        </w:rPr>
        <w:t>к рабоч</w:t>
      </w:r>
      <w:r w:rsidRPr="0035249A">
        <w:rPr>
          <w:rFonts w:eastAsia="Times New Roman" w:cs="Times New Roman"/>
          <w:b/>
          <w:sz w:val="24"/>
          <w:szCs w:val="24"/>
          <w:lang w:eastAsia="ru-RU"/>
        </w:rPr>
        <w:t xml:space="preserve">ей </w:t>
      </w:r>
      <w:r w:rsidRPr="0035249A">
        <w:rPr>
          <w:rFonts w:eastAsia="Times New Roman" w:cs="Times New Roman"/>
          <w:b/>
          <w:sz w:val="24"/>
          <w:szCs w:val="24"/>
          <w:lang w:eastAsia="ru-RU"/>
        </w:rPr>
        <w:t>программ</w:t>
      </w:r>
      <w:r w:rsidRPr="0035249A">
        <w:rPr>
          <w:rFonts w:eastAsia="Times New Roman" w:cs="Times New Roman"/>
          <w:b/>
          <w:sz w:val="24"/>
          <w:szCs w:val="24"/>
          <w:lang w:eastAsia="ru-RU"/>
        </w:rPr>
        <w:t>е</w:t>
      </w:r>
      <w:r w:rsidRPr="0035249A">
        <w:rPr>
          <w:rFonts w:eastAsia="Times New Roman" w:cs="Times New Roman"/>
          <w:b/>
          <w:sz w:val="24"/>
          <w:szCs w:val="24"/>
          <w:lang w:eastAsia="ru-RU"/>
        </w:rPr>
        <w:t xml:space="preserve"> НОО </w:t>
      </w:r>
      <w:r w:rsidRPr="0035249A">
        <w:rPr>
          <w:rFonts w:eastAsia="Times New Roman" w:cs="Times New Roman"/>
          <w:b/>
          <w:sz w:val="24"/>
          <w:szCs w:val="24"/>
          <w:lang w:eastAsia="ru-RU" w:bidi="ru-RU"/>
        </w:rPr>
        <w:t>для детей с ОВЗ</w:t>
      </w:r>
    </w:p>
    <w:p w14:paraId="074891FA" w14:textId="0DDC684D" w:rsidR="0035249A" w:rsidRPr="0035249A" w:rsidRDefault="0035249A" w:rsidP="0035249A">
      <w:pPr>
        <w:spacing w:after="0"/>
        <w:jc w:val="center"/>
        <w:rPr>
          <w:rFonts w:eastAsia="Times New Roman" w:cs="Times New Roman"/>
          <w:b/>
          <w:sz w:val="24"/>
          <w:szCs w:val="24"/>
          <w:lang w:eastAsia="ru-RU" w:bidi="ru-RU"/>
        </w:rPr>
      </w:pPr>
      <w:r w:rsidRPr="0035249A">
        <w:rPr>
          <w:rFonts w:eastAsia="Times New Roman" w:cs="Times New Roman"/>
          <w:b/>
          <w:sz w:val="24"/>
          <w:szCs w:val="24"/>
          <w:lang w:eastAsia="ru-RU" w:bidi="ru-RU"/>
        </w:rPr>
        <w:t>(ЗПР) (вариант 7.1)</w:t>
      </w:r>
    </w:p>
    <w:p w14:paraId="0614C757" w14:textId="4A830EBB" w:rsidR="0035249A" w:rsidRPr="0035249A" w:rsidRDefault="0035249A" w:rsidP="0035249A">
      <w:pPr>
        <w:spacing w:after="0"/>
        <w:jc w:val="center"/>
        <w:rPr>
          <w:rFonts w:eastAsia="Times New Roman" w:cs="Times New Roman"/>
          <w:b/>
          <w:sz w:val="32"/>
          <w:szCs w:val="32"/>
          <w:lang w:eastAsia="ru-RU" w:bidi="ru-RU"/>
        </w:rPr>
      </w:pPr>
      <w:r w:rsidRPr="0035249A">
        <w:rPr>
          <w:rFonts w:eastAsia="Times New Roman" w:cs="Times New Roman"/>
          <w:b/>
          <w:sz w:val="24"/>
          <w:szCs w:val="24"/>
          <w:lang w:eastAsia="ru-RU" w:bidi="ru-RU"/>
        </w:rPr>
        <w:t>2 класс</w:t>
      </w:r>
    </w:p>
    <w:p w14:paraId="034E7051" w14:textId="6D9DB452" w:rsidR="0035249A" w:rsidRPr="0035249A" w:rsidRDefault="0035249A" w:rsidP="0035249A">
      <w:pPr>
        <w:spacing w:after="120"/>
        <w:jc w:val="center"/>
        <w:rPr>
          <w:rFonts w:eastAsia="Times New Roman" w:cs="Times New Roman"/>
          <w:b/>
          <w:sz w:val="24"/>
          <w:szCs w:val="24"/>
          <w:lang w:eastAsia="ru-RU"/>
        </w:rPr>
      </w:pPr>
      <w:r w:rsidRPr="0035249A">
        <w:rPr>
          <w:rFonts w:eastAsia="Times New Roman" w:cs="Times New Roman"/>
          <w:b/>
          <w:sz w:val="24"/>
          <w:szCs w:val="24"/>
          <w:lang w:eastAsia="ru-RU"/>
        </w:rPr>
        <w:t>Литературное чтение</w:t>
      </w:r>
    </w:p>
    <w:p w14:paraId="73378DB8" w14:textId="68743E6E" w:rsidR="0035249A" w:rsidRPr="0035249A" w:rsidRDefault="0035249A" w:rsidP="0035249A">
      <w:pPr>
        <w:spacing w:after="0"/>
        <w:ind w:firstLine="708"/>
        <w:jc w:val="both"/>
        <w:rPr>
          <w:rFonts w:eastAsia="Times New Roman" w:cs="Times New Roman"/>
          <w:sz w:val="24"/>
          <w:szCs w:val="24"/>
          <w:lang w:eastAsia="ru-RU"/>
        </w:rPr>
      </w:pPr>
      <w:r w:rsidRPr="0035249A">
        <w:rPr>
          <w:rFonts w:eastAsia="Times New Roman" w:cs="Times New Roman"/>
          <w:sz w:val="24"/>
          <w:szCs w:val="24"/>
          <w:lang w:eastAsia="ru-RU"/>
        </w:rPr>
        <w:t xml:space="preserve">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 </w:t>
      </w:r>
      <w:r w:rsidRPr="0035249A">
        <w:rPr>
          <w:rFonts w:ascii="Calibri" w:eastAsia="Times New Roman" w:hAnsi="Calibri" w:cs="Times New Roman"/>
          <w:b/>
          <w:bCs/>
          <w:color w:val="22272F"/>
          <w:sz w:val="30"/>
          <w:szCs w:val="30"/>
          <w:shd w:val="clear" w:color="auto" w:fill="FFFFFF"/>
          <w:lang w:eastAsia="ru-RU"/>
        </w:rPr>
        <w:t xml:space="preserve"> </w:t>
      </w:r>
      <w:r w:rsidRPr="0035249A">
        <w:rPr>
          <w:rFonts w:eastAsia="Times New Roman" w:cs="Times New Roman"/>
          <w:bCs/>
          <w:color w:val="22272F"/>
          <w:sz w:val="24"/>
          <w:szCs w:val="24"/>
          <w:shd w:val="clear" w:color="auto" w:fill="FFFFFF"/>
          <w:lang w:eastAsia="ru-RU"/>
        </w:rPr>
        <w:t>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w:t>
      </w:r>
      <w:r w:rsidRPr="0035249A">
        <w:rPr>
          <w:rFonts w:eastAsia="Times New Roman" w:cs="Times New Roman"/>
          <w:sz w:val="24"/>
          <w:szCs w:val="24"/>
          <w:lang w:eastAsia="ru-RU"/>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«Литературное чтение» Климановой Л.Ф., </w:t>
      </w:r>
      <w:proofErr w:type="spellStart"/>
      <w:r w:rsidRPr="0035249A">
        <w:rPr>
          <w:rFonts w:eastAsia="Times New Roman" w:cs="Times New Roman"/>
          <w:sz w:val="24"/>
          <w:szCs w:val="24"/>
          <w:lang w:eastAsia="ru-RU"/>
        </w:rPr>
        <w:t>Бойкиной</w:t>
      </w:r>
      <w:proofErr w:type="spellEnd"/>
      <w:r w:rsidRPr="0035249A">
        <w:rPr>
          <w:rFonts w:eastAsia="Times New Roman" w:cs="Times New Roman"/>
          <w:sz w:val="24"/>
          <w:szCs w:val="24"/>
          <w:lang w:eastAsia="ru-RU"/>
        </w:rPr>
        <w:t xml:space="preserve"> М.В. Сборник рабочих программ «Школа России» </w:t>
      </w:r>
      <w:r>
        <w:rPr>
          <w:rFonts w:eastAsia="Times New Roman" w:cs="Times New Roman"/>
          <w:sz w:val="24"/>
          <w:szCs w:val="24"/>
          <w:lang w:eastAsia="ru-RU"/>
        </w:rPr>
        <w:t>2</w:t>
      </w:r>
      <w:r w:rsidRPr="0035249A">
        <w:rPr>
          <w:rFonts w:eastAsia="Times New Roman" w:cs="Times New Roman"/>
          <w:sz w:val="24"/>
          <w:szCs w:val="24"/>
          <w:lang w:eastAsia="ru-RU"/>
        </w:rPr>
        <w:t xml:space="preserve"> класс, научный руководитель кандидат педагогических Наук, лауреат премии Президента РФ в области образования А.А. Плешаков, М: Просвещение</w:t>
      </w:r>
      <w:r>
        <w:rPr>
          <w:rFonts w:eastAsia="Times New Roman" w:cs="Times New Roman"/>
          <w:sz w:val="24"/>
          <w:szCs w:val="24"/>
          <w:lang w:eastAsia="ru-RU"/>
        </w:rPr>
        <w:t>.</w:t>
      </w:r>
    </w:p>
    <w:p w14:paraId="3544B1D3" w14:textId="77777777" w:rsidR="0035249A" w:rsidRPr="0035249A" w:rsidRDefault="0035249A" w:rsidP="0035249A">
      <w:pPr>
        <w:spacing w:after="0"/>
        <w:ind w:firstLine="708"/>
        <w:jc w:val="both"/>
        <w:rPr>
          <w:rFonts w:eastAsia="Times New Roman" w:cs="Times New Roman"/>
          <w:sz w:val="24"/>
          <w:szCs w:val="24"/>
          <w:lang w:eastAsia="ru-RU"/>
        </w:rPr>
      </w:pPr>
    </w:p>
    <w:p w14:paraId="2766BE4D" w14:textId="77777777" w:rsidR="0035249A" w:rsidRPr="0035249A" w:rsidRDefault="0035249A" w:rsidP="0035249A">
      <w:pPr>
        <w:spacing w:after="0"/>
        <w:ind w:firstLine="708"/>
        <w:jc w:val="both"/>
        <w:rPr>
          <w:rFonts w:eastAsia="Times New Roman" w:cs="Times New Roman"/>
          <w:b/>
          <w:bCs/>
          <w:sz w:val="24"/>
          <w:szCs w:val="24"/>
          <w:lang w:eastAsia="ru-RU"/>
        </w:rPr>
      </w:pPr>
      <w:r w:rsidRPr="0035249A">
        <w:rPr>
          <w:rFonts w:eastAsia="Times New Roman" w:cs="Times New Roman"/>
          <w:sz w:val="24"/>
          <w:szCs w:val="24"/>
          <w:lang w:eastAsia="ru-RU"/>
        </w:rPr>
        <w:t xml:space="preserve">Рабочая программа разработана в целях конкретизации содержания образовательного стандарта по данной образовательной области с учетом межпредметных и </w:t>
      </w:r>
      <w:proofErr w:type="spellStart"/>
      <w:r w:rsidRPr="0035249A">
        <w:rPr>
          <w:rFonts w:eastAsia="Times New Roman" w:cs="Times New Roman"/>
          <w:sz w:val="24"/>
          <w:szCs w:val="24"/>
          <w:lang w:eastAsia="ru-RU"/>
        </w:rPr>
        <w:t>внутрипредметных</w:t>
      </w:r>
      <w:proofErr w:type="spellEnd"/>
      <w:r w:rsidRPr="0035249A">
        <w:rPr>
          <w:rFonts w:eastAsia="Times New Roman" w:cs="Times New Roman"/>
          <w:sz w:val="24"/>
          <w:szCs w:val="24"/>
          <w:lang w:eastAsia="ru-RU"/>
        </w:rPr>
        <w:t xml:space="preserve"> связей, логики учебного процесса по чтению, возрастных и психофизических особенностей учащихся с ЗПР. </w:t>
      </w:r>
    </w:p>
    <w:p w14:paraId="2B9F50DD"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 xml:space="preserve">Литературное чтение – один из основных предметов в обучении младших школьников. Он формирует </w:t>
      </w:r>
      <w:proofErr w:type="spellStart"/>
      <w:r w:rsidRPr="0035249A">
        <w:rPr>
          <w:rFonts w:eastAsia="Times New Roman" w:cs="Times New Roman"/>
          <w:sz w:val="24"/>
          <w:szCs w:val="24"/>
          <w:lang w:eastAsia="ru-RU"/>
        </w:rPr>
        <w:t>общеучебный</w:t>
      </w:r>
      <w:proofErr w:type="spellEnd"/>
      <w:r w:rsidRPr="0035249A">
        <w:rPr>
          <w:rFonts w:eastAsia="Times New Roman" w:cs="Times New Roman"/>
          <w:sz w:val="24"/>
          <w:szCs w:val="24"/>
          <w:lang w:eastAsia="ru-RU"/>
        </w:rPr>
        <w:t xml:space="preserve"> навык чтения, работы с текстом, пробуждает интерес к чтению художественной литературы и способствует общему развитию ребенка, его духовно- нравственному и эстетическому воспитанию.</w:t>
      </w:r>
    </w:p>
    <w:p w14:paraId="19EDED4D"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Успешность изучения курса литературного чтения обеспечивает результативность по другим предметам начальной школы.</w:t>
      </w:r>
    </w:p>
    <w:p w14:paraId="57B57398"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Курс литературного чтения направлен на </w:t>
      </w:r>
      <w:r w:rsidRPr="0035249A">
        <w:rPr>
          <w:rFonts w:eastAsia="Times New Roman" w:cs="Times New Roman"/>
          <w:b/>
          <w:bCs/>
          <w:sz w:val="24"/>
          <w:szCs w:val="24"/>
          <w:lang w:eastAsia="ru-RU"/>
        </w:rPr>
        <w:t>достижение</w:t>
      </w:r>
      <w:r w:rsidRPr="0035249A">
        <w:rPr>
          <w:rFonts w:eastAsia="Times New Roman" w:cs="Times New Roman"/>
          <w:sz w:val="24"/>
          <w:szCs w:val="24"/>
          <w:lang w:eastAsia="ru-RU"/>
        </w:rPr>
        <w:t> следующих </w:t>
      </w:r>
      <w:r w:rsidRPr="0035249A">
        <w:rPr>
          <w:rFonts w:eastAsia="Times New Roman" w:cs="Times New Roman"/>
          <w:b/>
          <w:bCs/>
          <w:sz w:val="24"/>
          <w:szCs w:val="24"/>
          <w:lang w:eastAsia="ru-RU"/>
        </w:rPr>
        <w:t>целей:</w:t>
      </w:r>
    </w:p>
    <w:p w14:paraId="67207924"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 </w:t>
      </w:r>
      <w:r w:rsidRPr="0035249A">
        <w:rPr>
          <w:rFonts w:eastAsia="Times New Roman" w:cs="Times New Roman"/>
          <w:b/>
          <w:bCs/>
          <w:sz w:val="24"/>
          <w:szCs w:val="24"/>
          <w:lang w:eastAsia="ru-RU"/>
        </w:rPr>
        <w:t>развитие </w:t>
      </w:r>
      <w:r w:rsidRPr="0035249A">
        <w:rPr>
          <w:rFonts w:eastAsia="Times New Roman" w:cs="Times New Roman"/>
          <w:sz w:val="24"/>
          <w:szCs w:val="24"/>
          <w:lang w:eastAsia="ru-RU"/>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14:paraId="63D43BA2"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 </w:t>
      </w:r>
      <w:r w:rsidRPr="0035249A">
        <w:rPr>
          <w:rFonts w:eastAsia="Times New Roman" w:cs="Times New Roman"/>
          <w:b/>
          <w:bCs/>
          <w:sz w:val="24"/>
          <w:szCs w:val="24"/>
          <w:lang w:eastAsia="ru-RU"/>
        </w:rPr>
        <w:t>овладение </w:t>
      </w:r>
      <w:r w:rsidRPr="0035249A">
        <w:rPr>
          <w:rFonts w:eastAsia="Times New Roman" w:cs="Times New Roman"/>
          <w:sz w:val="24"/>
          <w:szCs w:val="24"/>
          <w:lang w:eastAsia="ru-RU"/>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14:paraId="6000A2B9"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 </w:t>
      </w:r>
      <w:r w:rsidRPr="0035249A">
        <w:rPr>
          <w:rFonts w:eastAsia="Times New Roman" w:cs="Times New Roman"/>
          <w:b/>
          <w:bCs/>
          <w:sz w:val="24"/>
          <w:szCs w:val="24"/>
          <w:lang w:eastAsia="ru-RU"/>
        </w:rPr>
        <w:t>воспитание </w:t>
      </w:r>
      <w:r w:rsidRPr="0035249A">
        <w:rPr>
          <w:rFonts w:eastAsia="Times New Roman" w:cs="Times New Roman"/>
          <w:sz w:val="24"/>
          <w:szCs w:val="24"/>
          <w:lang w:eastAsia="ru-RU"/>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14:paraId="136F6A20"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b/>
          <w:bCs/>
          <w:sz w:val="24"/>
          <w:szCs w:val="24"/>
          <w:lang w:eastAsia="ru-RU"/>
        </w:rPr>
        <w:t>Основные задачи:</w:t>
      </w:r>
    </w:p>
    <w:p w14:paraId="34471C13"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14:paraId="270CE590"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 учить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14:paraId="34CF84ED"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14:paraId="182B5A1B"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 развивать поэтический слух детей, накапливать эстетический опыт слушания произведений изящной словесности, воспитывать художественный вкус;</w:t>
      </w:r>
    </w:p>
    <w:p w14:paraId="522C87C3"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 формировать потребность в постоянном чтении книги, развивать интерес к литературному творчеству, творчеству писателей;</w:t>
      </w:r>
    </w:p>
    <w:p w14:paraId="11612866"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lastRenderedPageBreak/>
        <w:t>- обогащать чувственный опыт ребёнка, его реальные представления об окружающем мире и природе;</w:t>
      </w:r>
    </w:p>
    <w:p w14:paraId="57577B63"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 формировать эстетическое отношение ребёнка к жизни, приобщая его к классике художественной литературы;</w:t>
      </w:r>
    </w:p>
    <w:p w14:paraId="522576DB"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-обеспечивать достаточно глубокое понимание содержания произведений различного уровня сложности;</w:t>
      </w:r>
    </w:p>
    <w:p w14:paraId="024D8D00"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14:paraId="7426D984"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 обеспечивать развитие речи школьников и активно формировать навык чтения и речевые умения;</w:t>
      </w:r>
    </w:p>
    <w:p w14:paraId="117396B8"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 работать с различными типами текстов;</w:t>
      </w:r>
    </w:p>
    <w:p w14:paraId="1A69BB55"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14:paraId="65445EFA" w14:textId="77777777" w:rsidR="0035249A" w:rsidRPr="0035249A" w:rsidRDefault="0035249A" w:rsidP="0035249A">
      <w:pPr>
        <w:spacing w:after="0"/>
        <w:jc w:val="both"/>
        <w:rPr>
          <w:rFonts w:eastAsia="Times New Roman" w:cs="Times New Roman"/>
          <w:sz w:val="24"/>
          <w:szCs w:val="24"/>
          <w:lang w:eastAsia="ru-RU"/>
        </w:rPr>
      </w:pPr>
    </w:p>
    <w:p w14:paraId="0AFC9861" w14:textId="77777777" w:rsidR="0035249A" w:rsidRPr="0035249A" w:rsidRDefault="0035249A" w:rsidP="0035249A">
      <w:pPr>
        <w:spacing w:after="0"/>
        <w:ind w:firstLine="708"/>
        <w:jc w:val="both"/>
        <w:rPr>
          <w:rFonts w:eastAsia="Times New Roman" w:cs="Times New Roman"/>
          <w:sz w:val="24"/>
          <w:szCs w:val="24"/>
          <w:lang w:eastAsia="ru-RU"/>
        </w:rPr>
      </w:pPr>
      <w:r w:rsidRPr="0035249A">
        <w:rPr>
          <w:rFonts w:eastAsia="Times New Roman" w:cs="Times New Roman"/>
          <w:sz w:val="24"/>
          <w:szCs w:val="24"/>
          <w:lang w:eastAsia="ru-RU"/>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w:t>
      </w:r>
    </w:p>
    <w:p w14:paraId="176E88DF" w14:textId="77777777" w:rsidR="0035249A" w:rsidRPr="0035249A" w:rsidRDefault="0035249A" w:rsidP="0035249A">
      <w:pPr>
        <w:spacing w:after="0"/>
        <w:ind w:firstLine="708"/>
        <w:jc w:val="both"/>
        <w:rPr>
          <w:rFonts w:eastAsia="Times New Roman" w:cs="Times New Roman"/>
          <w:sz w:val="24"/>
          <w:szCs w:val="24"/>
          <w:lang w:eastAsia="ru-RU"/>
        </w:rPr>
      </w:pPr>
      <w:r w:rsidRPr="0035249A">
        <w:rPr>
          <w:rFonts w:eastAsia="Times New Roman" w:cs="Times New Roman"/>
          <w:sz w:val="24"/>
          <w:szCs w:val="24"/>
          <w:lang w:eastAsia="ru-RU"/>
        </w:rPr>
        <w:t>Обучение чтению начинается в первом классе. В течение этого времени ведётся работа по развитию фонематического слуха детей: обучению их первоначальному чтению, расширению и уточнению представлений детей об окружающей действительности в ходе чтения, организации экскурсий, наблюдений, обогащению словаря учащихся и развитию речи.</w:t>
      </w:r>
    </w:p>
    <w:p w14:paraId="06859F5E" w14:textId="77777777" w:rsidR="0035249A" w:rsidRPr="0035249A" w:rsidRDefault="0035249A" w:rsidP="0035249A">
      <w:pPr>
        <w:spacing w:after="0"/>
        <w:ind w:firstLine="708"/>
        <w:jc w:val="both"/>
        <w:rPr>
          <w:rFonts w:eastAsia="Times New Roman" w:cs="Times New Roman"/>
          <w:sz w:val="24"/>
          <w:szCs w:val="24"/>
          <w:lang w:eastAsia="ru-RU"/>
        </w:rPr>
      </w:pPr>
      <w:r w:rsidRPr="0035249A">
        <w:rPr>
          <w:rFonts w:eastAsia="Times New Roman" w:cs="Times New Roman"/>
          <w:sz w:val="24"/>
          <w:szCs w:val="24"/>
          <w:lang w:eastAsia="ru-RU"/>
        </w:rPr>
        <w:t>Обучение первоначальному чтению осуществляется на основе современного варианта аналитико-синтетического метода, который учитывает новейшие данные лингвистической, педагогической и методической науки, носит воспитывающий и развивающий характер, обеспечивает интенсивное речевое развитие учащихся и высокий уровень сознательности чтения, речи. На уроках дети учатся делить предложения на слова, слоги на звуки, устанавливать порядок следования звуков в слове, связь между звуками. Они учатся обозначать звуки буквами, составлять и читать слоги и слова, овладевают процессом сознательного, правильного и плавного слогового чтения предложений и связных текстов.</w:t>
      </w:r>
    </w:p>
    <w:p w14:paraId="4F3F9025" w14:textId="77777777" w:rsidR="0035249A" w:rsidRPr="0035249A" w:rsidRDefault="0035249A" w:rsidP="0035249A">
      <w:pPr>
        <w:spacing w:after="0"/>
        <w:ind w:firstLine="708"/>
        <w:jc w:val="both"/>
        <w:rPr>
          <w:rFonts w:eastAsia="Times New Roman" w:cs="Times New Roman"/>
          <w:sz w:val="24"/>
          <w:szCs w:val="24"/>
          <w:lang w:eastAsia="ru-RU"/>
        </w:rPr>
      </w:pPr>
      <w:r w:rsidRPr="0035249A">
        <w:rPr>
          <w:rFonts w:eastAsia="Times New Roman" w:cs="Times New Roman"/>
          <w:sz w:val="24"/>
          <w:szCs w:val="24"/>
          <w:lang w:eastAsia="ru-RU"/>
        </w:rPr>
        <w:t>В период обучения грамоте уделяется большое внимание умению различать и устанавливать их взаимосвязи и последовательность; совершенствованию речевого аппарата учащихся и выработке отчётливого и достаточно громкого правильного произношения слов, слогов, звуков.</w:t>
      </w:r>
    </w:p>
    <w:p w14:paraId="5489C1B8" w14:textId="77777777" w:rsidR="0035249A" w:rsidRPr="0035249A" w:rsidRDefault="0035249A" w:rsidP="0035249A">
      <w:pPr>
        <w:spacing w:after="0"/>
        <w:ind w:firstLine="708"/>
        <w:jc w:val="both"/>
        <w:rPr>
          <w:rFonts w:eastAsia="Times New Roman" w:cs="Times New Roman"/>
          <w:sz w:val="24"/>
          <w:szCs w:val="24"/>
          <w:lang w:eastAsia="ru-RU"/>
        </w:rPr>
      </w:pPr>
      <w:r w:rsidRPr="0035249A">
        <w:rPr>
          <w:rFonts w:eastAsia="Times New Roman" w:cs="Times New Roman"/>
          <w:sz w:val="24"/>
          <w:szCs w:val="24"/>
          <w:lang w:eastAsia="ru-RU"/>
        </w:rPr>
        <w:t>На уроках обучения грамоте развивается умение слушать, осмысленно и полно воспринимать речь окружающих. Дети учатся говорить перед классом – отвечать на вопросы учителя, пересказывать прочитанное, рассказывать о своих наблюдениях за изменениями природы и характера труда людей в разное время года, обсуждать содержание детских книг, отдельных иллюстраций, репродукции картин и т. д.</w:t>
      </w:r>
    </w:p>
    <w:p w14:paraId="43D9875C" w14:textId="77777777" w:rsidR="0035249A" w:rsidRPr="0035249A" w:rsidRDefault="0035249A" w:rsidP="0035249A">
      <w:pPr>
        <w:spacing w:after="0"/>
        <w:ind w:firstLine="708"/>
        <w:jc w:val="both"/>
        <w:rPr>
          <w:rFonts w:eastAsia="Times New Roman" w:cs="Times New Roman"/>
          <w:sz w:val="24"/>
          <w:szCs w:val="24"/>
          <w:lang w:eastAsia="ru-RU"/>
        </w:rPr>
      </w:pPr>
      <w:r w:rsidRPr="0035249A">
        <w:rPr>
          <w:rFonts w:eastAsia="Times New Roman" w:cs="Times New Roman"/>
          <w:sz w:val="24"/>
          <w:szCs w:val="24"/>
          <w:lang w:eastAsia="ru-RU"/>
        </w:rPr>
        <w:t>В процессе проведения занятий по бучению грамоте у школьников формируется первоначальный навык чтения как один из важнейших видов речевой деятельности. В период обучения грамоте получает дальнейшее развитие связная речь учащихся, повышается культура их речевого общения. Происходит совершенствование звуковой, произносительной речи учащихся, устранение недочётов произношения.</w:t>
      </w:r>
    </w:p>
    <w:p w14:paraId="0B2AB442" w14:textId="77777777" w:rsidR="0035249A" w:rsidRPr="0035249A" w:rsidRDefault="0035249A" w:rsidP="0035249A">
      <w:pPr>
        <w:spacing w:after="0"/>
        <w:ind w:firstLine="708"/>
        <w:jc w:val="both"/>
        <w:rPr>
          <w:rFonts w:eastAsia="Times New Roman" w:cs="Times New Roman"/>
          <w:sz w:val="24"/>
          <w:szCs w:val="24"/>
          <w:lang w:eastAsia="ru-RU"/>
        </w:rPr>
      </w:pPr>
      <w:r w:rsidRPr="0035249A">
        <w:rPr>
          <w:rFonts w:eastAsia="Times New Roman" w:cs="Times New Roman"/>
          <w:sz w:val="24"/>
          <w:szCs w:val="24"/>
          <w:lang w:eastAsia="ru-RU"/>
        </w:rPr>
        <w:t>Знания и умения, полученные учащимися на уроках обучения грамоте, применяются ими в процессе коллективного чтения – рассматривания детских книг на специальных занятиях внеклассным чтением.</w:t>
      </w:r>
    </w:p>
    <w:p w14:paraId="005207AB"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lastRenderedPageBreak/>
        <w:t>«Литературное чтение» как систематический курс начинается с 1 класса сразу после обучения грамоте. Программа 2-4 классов предусматривает дальнейшее накопление читательского опыта и совершенствование темпа чтения на основе смысловой работы с текстом.</w:t>
      </w:r>
    </w:p>
    <w:p w14:paraId="65FCEDBB"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Раздел </w:t>
      </w:r>
      <w:r w:rsidRPr="0035249A">
        <w:rPr>
          <w:rFonts w:eastAsia="Times New Roman" w:cs="Times New Roman"/>
          <w:b/>
          <w:bCs/>
          <w:sz w:val="24"/>
          <w:szCs w:val="24"/>
          <w:lang w:eastAsia="ru-RU"/>
        </w:rPr>
        <w:t>«Круг детского чтения»</w:t>
      </w:r>
      <w:r w:rsidRPr="0035249A">
        <w:rPr>
          <w:rFonts w:eastAsia="Times New Roman" w:cs="Times New Roman"/>
          <w:sz w:val="24"/>
          <w:szCs w:val="24"/>
          <w:lang w:eastAsia="ru-RU"/>
        </w:rPr>
        <w:t>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14:paraId="33390B22"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отношении друг к другу, к труду, к Родине. В процессе обучения обогащается социально- нравственный и эстетический опыт ребенка, формируя у школьников читательскую самостоятельность.</w:t>
      </w:r>
    </w:p>
    <w:p w14:paraId="2E6CE44E"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Программа предусматривает знакомство с книгой как источником различного вида информации и формирование библиографических умений.</w:t>
      </w:r>
    </w:p>
    <w:p w14:paraId="227F4CB8" w14:textId="4E8BE205"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Раздел </w:t>
      </w:r>
      <w:r w:rsidRPr="0035249A">
        <w:rPr>
          <w:rFonts w:eastAsia="Times New Roman" w:cs="Times New Roman"/>
          <w:b/>
          <w:bCs/>
          <w:sz w:val="24"/>
          <w:szCs w:val="24"/>
          <w:lang w:eastAsia="ru-RU"/>
        </w:rPr>
        <w:t>«Виды речевой и читательской деятельности»</w:t>
      </w:r>
      <w:r w:rsidRPr="0035249A">
        <w:rPr>
          <w:rFonts w:eastAsia="Times New Roman" w:cs="Times New Roman"/>
          <w:sz w:val="24"/>
          <w:szCs w:val="24"/>
          <w:lang w:eastAsia="ru-RU"/>
        </w:rPr>
        <w:t> включает все виды речевой и читательской деятельности,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14:paraId="08AEF428"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i/>
          <w:iCs/>
          <w:sz w:val="24"/>
          <w:szCs w:val="24"/>
          <w:lang w:eastAsia="ru-RU"/>
        </w:rPr>
        <w:t>Навык чтения</w:t>
      </w:r>
      <w:r w:rsidRPr="0035249A">
        <w:rPr>
          <w:rFonts w:eastAsia="Times New Roman" w:cs="Times New Roman"/>
          <w:sz w:val="24"/>
          <w:szCs w:val="24"/>
          <w:lang w:eastAsia="ru-RU"/>
        </w:rPr>
        <w:t>. Учащиеся постепенно овладевают рациональными приемами чтения и понимания прочитанного, орфоэпическими и интонационными нормами чтения предложений, осваивают разные виды чтения текстов и используют их в соответствии с конкретной речевой задачей.</w:t>
      </w:r>
    </w:p>
    <w:p w14:paraId="3AD956AF"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Увеличивается скорость чтения. Параллельно с формированием навыка беглого, осознанного чтения ведется целенаправленная работа по развитию умения постигать смысл прочитанного, обобщать и выделять главное. Учащиеся овладевают приемами безошибочного, выразительного чтения.</w:t>
      </w:r>
    </w:p>
    <w:p w14:paraId="3EDF3B3C"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Совершенствование устной речи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Знакомство с особенностями национального этикета и общения людей проводится на основе литературных произведений, целенаправленно пополняется словарный запас. Учащиеся осваивают сжатый, выборочный, полный пересказ прочитанного или услышанного произведения.</w:t>
      </w:r>
    </w:p>
    <w:p w14:paraId="14F04777" w14:textId="7A55AF6E"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Особое место в программе отводится</w:t>
      </w:r>
      <w:r>
        <w:rPr>
          <w:rFonts w:eastAsia="Times New Roman" w:cs="Times New Roman"/>
          <w:sz w:val="24"/>
          <w:szCs w:val="24"/>
          <w:lang w:eastAsia="ru-RU"/>
        </w:rPr>
        <w:t xml:space="preserve"> </w:t>
      </w:r>
      <w:r w:rsidRPr="0035249A">
        <w:rPr>
          <w:rFonts w:eastAsia="Times New Roman" w:cs="Times New Roman"/>
          <w:i/>
          <w:iCs/>
          <w:sz w:val="24"/>
          <w:szCs w:val="24"/>
          <w:lang w:eastAsia="ru-RU"/>
        </w:rPr>
        <w:t>работе с текстом художественного произведения.</w:t>
      </w:r>
      <w:r w:rsidRPr="0035249A">
        <w:rPr>
          <w:rFonts w:eastAsia="Times New Roman" w:cs="Times New Roman"/>
          <w:sz w:val="24"/>
          <w:szCs w:val="24"/>
          <w:lang w:eastAsia="ru-RU"/>
        </w:rPr>
        <w:t xml:space="preserve"> На уроках совершенствуются представления о текстах. Учащиеся сравнивают тексты, учатся соотносить заглавие с содержанием текста, овладевают такими речевыми умениями, как деление текста на части, </w:t>
      </w:r>
      <w:proofErr w:type="spellStart"/>
      <w:r w:rsidRPr="0035249A">
        <w:rPr>
          <w:rFonts w:eastAsia="Times New Roman" w:cs="Times New Roman"/>
          <w:sz w:val="24"/>
          <w:szCs w:val="24"/>
          <w:lang w:eastAsia="ru-RU"/>
        </w:rPr>
        <w:t>озаглавливание</w:t>
      </w:r>
      <w:proofErr w:type="spellEnd"/>
      <w:r w:rsidRPr="0035249A">
        <w:rPr>
          <w:rFonts w:eastAsia="Times New Roman" w:cs="Times New Roman"/>
          <w:sz w:val="24"/>
          <w:szCs w:val="24"/>
          <w:lang w:eastAsia="ru-RU"/>
        </w:rPr>
        <w:t>, составление плана, пересказ краткий, полный, выборочный по составленному плану, различение главной и дополнительной информации текста.</w:t>
      </w:r>
    </w:p>
    <w:p w14:paraId="60F24B76"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Программой предусмотрена </w:t>
      </w:r>
      <w:r w:rsidRPr="0035249A">
        <w:rPr>
          <w:rFonts w:eastAsia="Times New Roman" w:cs="Times New Roman"/>
          <w:i/>
          <w:iCs/>
          <w:sz w:val="24"/>
          <w:szCs w:val="24"/>
          <w:lang w:eastAsia="ru-RU"/>
        </w:rPr>
        <w:t>литературоведческая пропедевтика.</w:t>
      </w:r>
      <w:r w:rsidRPr="0035249A">
        <w:rPr>
          <w:rFonts w:eastAsia="Times New Roman" w:cs="Times New Roman"/>
          <w:sz w:val="24"/>
          <w:szCs w:val="24"/>
          <w:lang w:eastAsia="ru-RU"/>
        </w:rPr>
        <w:t> Учащиеся получают первоначальные представления о главной теме, идее читаемого литературного произведения, об основных жанрах литературных произведений (рассказ, стихотворение, сказка). Дети учатся использовать изобразительные и выразительные средства словесного искусства.</w:t>
      </w:r>
    </w:p>
    <w:p w14:paraId="4A45E6A7"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 xml:space="preserve">При анализе художественного текста на первый план выдвигается художественный образ (без термина). Сравнивая художественный и научно- 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 художественного образа, через который </w:t>
      </w:r>
      <w:r w:rsidRPr="0035249A">
        <w:rPr>
          <w:rFonts w:eastAsia="Times New Roman" w:cs="Times New Roman"/>
          <w:sz w:val="24"/>
          <w:szCs w:val="24"/>
          <w:lang w:eastAsia="ru-RU"/>
        </w:rPr>
        <w:lastRenderedPageBreak/>
        <w:t>автор выражает свои мысли и чувства. Дети осваивают разные виды пересказов художественного текста: подробный, выборочный, краткий.</w:t>
      </w:r>
    </w:p>
    <w:p w14:paraId="76AE6703"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 нравственный смысл прочитанного произведения.</w:t>
      </w:r>
    </w:p>
    <w:p w14:paraId="1BB2CFD5"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В разделе «</w:t>
      </w:r>
      <w:r w:rsidRPr="0035249A">
        <w:rPr>
          <w:rFonts w:eastAsia="Times New Roman" w:cs="Times New Roman"/>
          <w:b/>
          <w:bCs/>
          <w:sz w:val="24"/>
          <w:szCs w:val="24"/>
          <w:lang w:eastAsia="ru-RU"/>
        </w:rPr>
        <w:t>Опыт творческой деятельности»</w:t>
      </w:r>
      <w:r w:rsidRPr="0035249A">
        <w:rPr>
          <w:rFonts w:eastAsia="Times New Roman" w:cs="Times New Roman"/>
          <w:sz w:val="24"/>
          <w:szCs w:val="24"/>
          <w:lang w:eastAsia="ru-RU"/>
        </w:rPr>
        <w:t> при работе с художественным текстом используется жизненный, конкретно-чувственный опыт ребенка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и декламации, выступают в роли актеров, режиссеров, художников, поэтов.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14:paraId="35DBEE07" w14:textId="77777777" w:rsidR="0035249A" w:rsidRPr="0035249A" w:rsidRDefault="0035249A" w:rsidP="0035249A">
      <w:pPr>
        <w:spacing w:after="0"/>
        <w:jc w:val="both"/>
        <w:rPr>
          <w:rFonts w:eastAsia="Times New Roman" w:cs="Times New Roman"/>
          <w:sz w:val="24"/>
          <w:szCs w:val="24"/>
          <w:lang w:eastAsia="ru-RU"/>
        </w:rPr>
      </w:pPr>
      <w:r w:rsidRPr="0035249A">
        <w:rPr>
          <w:rFonts w:eastAsia="Times New Roman" w:cs="Times New Roman"/>
          <w:sz w:val="24"/>
          <w:szCs w:val="24"/>
          <w:lang w:eastAsia="ru-RU"/>
        </w:rPr>
        <w:t>Итогом обучения должно стать осознание красоты литературы и искусства в целом и желание читать книги.</w:t>
      </w:r>
    </w:p>
    <w:p w14:paraId="51475F9A" w14:textId="77777777" w:rsidR="0035249A" w:rsidRPr="0035249A" w:rsidRDefault="0035249A" w:rsidP="0035249A">
      <w:pPr>
        <w:spacing w:after="0"/>
        <w:jc w:val="both"/>
        <w:rPr>
          <w:rFonts w:eastAsia="Times New Roman" w:cs="Times New Roman"/>
          <w:sz w:val="24"/>
          <w:szCs w:val="24"/>
          <w:lang w:eastAsia="ru-RU"/>
        </w:rPr>
      </w:pPr>
    </w:p>
    <w:p w14:paraId="3A2B87B7" w14:textId="77777777" w:rsidR="0035249A" w:rsidRPr="0035249A" w:rsidRDefault="0035249A" w:rsidP="0035249A">
      <w:pPr>
        <w:spacing w:after="0"/>
        <w:jc w:val="both"/>
        <w:rPr>
          <w:rFonts w:eastAsia="Times New Roman" w:cs="Times New Roman"/>
          <w:color w:val="000000"/>
          <w:sz w:val="24"/>
          <w:szCs w:val="24"/>
          <w:u w:val="single"/>
          <w:lang w:eastAsia="ru-RU"/>
        </w:rPr>
      </w:pPr>
      <w:r w:rsidRPr="0035249A">
        <w:rPr>
          <w:rFonts w:eastAsia="Calibri" w:cs="Times New Roman"/>
          <w:b/>
          <w:bCs/>
          <w:color w:val="000000"/>
          <w:sz w:val="24"/>
          <w:szCs w:val="24"/>
          <w:u w:val="single"/>
          <w:lang w:eastAsia="ru-RU"/>
        </w:rPr>
        <w:t>Учебно-методический комплект</w:t>
      </w:r>
    </w:p>
    <w:p w14:paraId="5A46B433" w14:textId="77777777" w:rsidR="0035249A" w:rsidRPr="0035249A" w:rsidRDefault="0035249A" w:rsidP="0035249A">
      <w:pPr>
        <w:spacing w:after="120"/>
        <w:jc w:val="both"/>
        <w:rPr>
          <w:rFonts w:eastAsia="Times New Roman" w:cs="Times New Roman"/>
          <w:sz w:val="24"/>
          <w:szCs w:val="24"/>
          <w:lang w:eastAsia="ru-RU"/>
        </w:rPr>
      </w:pPr>
      <w:r w:rsidRPr="0035249A">
        <w:rPr>
          <w:rFonts w:eastAsia="Times New Roman" w:cs="Times New Roman"/>
          <w:b/>
          <w:bCs/>
          <w:sz w:val="24"/>
          <w:szCs w:val="24"/>
          <w:lang w:eastAsia="ru-RU"/>
        </w:rPr>
        <w:t>2 класс</w:t>
      </w:r>
    </w:p>
    <w:p w14:paraId="657BDEEB" w14:textId="77777777" w:rsidR="0035249A" w:rsidRPr="0035249A" w:rsidRDefault="0035249A" w:rsidP="0035249A">
      <w:pPr>
        <w:spacing w:after="120"/>
        <w:jc w:val="both"/>
        <w:rPr>
          <w:rFonts w:eastAsia="Times New Roman" w:cs="Times New Roman"/>
          <w:sz w:val="24"/>
          <w:szCs w:val="24"/>
          <w:lang w:eastAsia="ru-RU"/>
        </w:rPr>
      </w:pPr>
      <w:r w:rsidRPr="0035249A">
        <w:rPr>
          <w:rFonts w:eastAsia="Times New Roman" w:cs="Times New Roman"/>
          <w:b/>
          <w:bCs/>
          <w:sz w:val="24"/>
          <w:szCs w:val="24"/>
          <w:lang w:eastAsia="ru-RU"/>
        </w:rPr>
        <w:t>Учебники и тетради</w:t>
      </w:r>
    </w:p>
    <w:p w14:paraId="5C23C7C5" w14:textId="77777777" w:rsidR="0035249A" w:rsidRPr="0035249A" w:rsidRDefault="0035249A" w:rsidP="0035249A">
      <w:pPr>
        <w:numPr>
          <w:ilvl w:val="0"/>
          <w:numId w:val="2"/>
        </w:numPr>
        <w:spacing w:after="120" w:line="276" w:lineRule="auto"/>
        <w:jc w:val="both"/>
        <w:rPr>
          <w:rFonts w:eastAsia="Times New Roman" w:cs="Times New Roman"/>
          <w:sz w:val="24"/>
          <w:szCs w:val="24"/>
          <w:lang w:eastAsia="ru-RU"/>
        </w:rPr>
      </w:pPr>
      <w:r w:rsidRPr="0035249A">
        <w:rPr>
          <w:rFonts w:eastAsia="Times New Roman" w:cs="Times New Roman"/>
          <w:sz w:val="24"/>
          <w:szCs w:val="24"/>
          <w:lang w:eastAsia="ru-RU"/>
        </w:rPr>
        <w:t xml:space="preserve">Литературное чтение.2 класс. Учебник для общеобразовательных учреждений в 2 частях </w:t>
      </w:r>
      <w:proofErr w:type="spellStart"/>
      <w:r w:rsidRPr="0035249A">
        <w:rPr>
          <w:rFonts w:eastAsia="Times New Roman" w:cs="Times New Roman"/>
          <w:sz w:val="24"/>
          <w:szCs w:val="24"/>
          <w:lang w:eastAsia="ru-RU"/>
        </w:rPr>
        <w:t>Л.Ф.Климанова</w:t>
      </w:r>
      <w:proofErr w:type="spellEnd"/>
      <w:r w:rsidRPr="0035249A">
        <w:rPr>
          <w:rFonts w:eastAsia="Times New Roman" w:cs="Times New Roman"/>
          <w:sz w:val="24"/>
          <w:szCs w:val="24"/>
          <w:lang w:eastAsia="ru-RU"/>
        </w:rPr>
        <w:t>, В.Г. Горецкий. М: Просвещение».</w:t>
      </w:r>
    </w:p>
    <w:p w14:paraId="63B3A7B5" w14:textId="77777777" w:rsidR="0035249A" w:rsidRPr="0035249A" w:rsidRDefault="0035249A" w:rsidP="0035249A">
      <w:pPr>
        <w:numPr>
          <w:ilvl w:val="0"/>
          <w:numId w:val="2"/>
        </w:numPr>
        <w:spacing w:after="120" w:line="276" w:lineRule="auto"/>
        <w:jc w:val="both"/>
        <w:rPr>
          <w:rFonts w:eastAsia="Times New Roman" w:cs="Times New Roman"/>
          <w:sz w:val="24"/>
          <w:szCs w:val="24"/>
          <w:lang w:eastAsia="ru-RU"/>
        </w:rPr>
      </w:pPr>
      <w:r w:rsidRPr="0035249A">
        <w:rPr>
          <w:rFonts w:eastAsia="Times New Roman" w:cs="Times New Roman"/>
          <w:sz w:val="24"/>
          <w:szCs w:val="24"/>
          <w:lang w:eastAsia="ru-RU"/>
        </w:rPr>
        <w:t xml:space="preserve">Материалы для проведения проверочных работ </w:t>
      </w:r>
      <w:proofErr w:type="spellStart"/>
      <w:r w:rsidRPr="0035249A">
        <w:rPr>
          <w:rFonts w:eastAsia="Times New Roman" w:cs="Times New Roman"/>
          <w:sz w:val="24"/>
          <w:szCs w:val="24"/>
          <w:lang w:eastAsia="ru-RU"/>
        </w:rPr>
        <w:t>Кутявина</w:t>
      </w:r>
      <w:proofErr w:type="spellEnd"/>
      <w:r w:rsidRPr="0035249A">
        <w:rPr>
          <w:rFonts w:eastAsia="Times New Roman" w:cs="Times New Roman"/>
          <w:sz w:val="24"/>
          <w:szCs w:val="24"/>
          <w:lang w:eastAsia="ru-RU"/>
        </w:rPr>
        <w:t xml:space="preserve"> С. В. </w:t>
      </w:r>
      <w:proofErr w:type="spellStart"/>
      <w:r w:rsidRPr="0035249A">
        <w:rPr>
          <w:rFonts w:eastAsia="Times New Roman" w:cs="Times New Roman"/>
          <w:sz w:val="24"/>
          <w:szCs w:val="24"/>
          <w:lang w:eastAsia="ru-RU"/>
        </w:rPr>
        <w:t>Контрольно</w:t>
      </w:r>
      <w:proofErr w:type="spellEnd"/>
      <w:r w:rsidRPr="0035249A">
        <w:rPr>
          <w:rFonts w:eastAsia="Times New Roman" w:cs="Times New Roman"/>
          <w:sz w:val="24"/>
          <w:szCs w:val="24"/>
          <w:lang w:eastAsia="ru-RU"/>
        </w:rPr>
        <w:t xml:space="preserve"> – измерительные материалы. Литературное чтение: 2 класс. М.: ВАКО.</w:t>
      </w:r>
    </w:p>
    <w:p w14:paraId="6460364D"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AD8"/>
    <w:multiLevelType w:val="multilevel"/>
    <w:tmpl w:val="4ABEB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37303"/>
    <w:multiLevelType w:val="multilevel"/>
    <w:tmpl w:val="003C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3D224B"/>
    <w:multiLevelType w:val="multilevel"/>
    <w:tmpl w:val="B4B6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7A4707"/>
    <w:multiLevelType w:val="multilevel"/>
    <w:tmpl w:val="3A8A546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5441282">
    <w:abstractNumId w:val="0"/>
  </w:num>
  <w:num w:numId="2" w16cid:durableId="527985523">
    <w:abstractNumId w:val="2"/>
  </w:num>
  <w:num w:numId="3" w16cid:durableId="97217587">
    <w:abstractNumId w:val="1"/>
    <w:lvlOverride w:ilvl="0">
      <w:startOverride w:val="1"/>
    </w:lvlOverride>
  </w:num>
  <w:num w:numId="4" w16cid:durableId="204763328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9A"/>
    <w:rsid w:val="0035249A"/>
    <w:rsid w:val="006C0B77"/>
    <w:rsid w:val="007E122F"/>
    <w:rsid w:val="008242FF"/>
    <w:rsid w:val="00870751"/>
    <w:rsid w:val="00922C48"/>
    <w:rsid w:val="00B915B7"/>
    <w:rsid w:val="00DA6242"/>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A62F"/>
  <w15:chartTrackingRefBased/>
  <w15:docId w15:val="{B864C158-E3B4-49C8-8E19-3F71CBED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1759</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2023-09-07T15:30:00Z</dcterms:created>
  <dcterms:modified xsi:type="dcterms:W3CDTF">2023-09-07T15:42:00Z</dcterms:modified>
</cp:coreProperties>
</file>